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40C" w:rsidRPr="00F76611" w:rsidRDefault="00B6540C" w:rsidP="00B6540C">
      <w:pPr>
        <w:pStyle w:val="a5"/>
        <w:jc w:val="center"/>
        <w:rPr>
          <w:sz w:val="20"/>
          <w:szCs w:val="20"/>
        </w:rPr>
      </w:pPr>
      <w:r w:rsidRPr="00F76611">
        <w:rPr>
          <w:sz w:val="20"/>
          <w:szCs w:val="20"/>
        </w:rPr>
        <w:t>Информационный  бюллетень</w:t>
      </w:r>
    </w:p>
    <w:p w:rsidR="00B6540C" w:rsidRPr="00F76611" w:rsidRDefault="00B6540C" w:rsidP="00B6540C">
      <w:pPr>
        <w:pStyle w:val="a5"/>
        <w:jc w:val="center"/>
        <w:rPr>
          <w:sz w:val="20"/>
          <w:szCs w:val="20"/>
        </w:rPr>
      </w:pPr>
      <w:r w:rsidRPr="00F76611">
        <w:rPr>
          <w:sz w:val="20"/>
          <w:szCs w:val="20"/>
        </w:rPr>
        <w:t>муниципального образования «Пустозерский сельсовет» Ненецкого автономного округа</w:t>
      </w:r>
    </w:p>
    <w:p w:rsidR="00B6540C" w:rsidRPr="00F76611" w:rsidRDefault="00B6540C" w:rsidP="00B6540C">
      <w:pPr>
        <w:pStyle w:val="a5"/>
        <w:jc w:val="center"/>
        <w:rPr>
          <w:sz w:val="20"/>
          <w:szCs w:val="20"/>
        </w:rPr>
      </w:pPr>
    </w:p>
    <w:p w:rsidR="00B6540C" w:rsidRDefault="00B6540C" w:rsidP="00B6540C">
      <w:pPr>
        <w:jc w:val="center"/>
        <w:rPr>
          <w:sz w:val="32"/>
        </w:rPr>
      </w:pPr>
      <w:r>
        <w:rPr>
          <w:sz w:val="32"/>
        </w:rPr>
        <w:t>* * * * * * * * * * * * * * * * * * * * * * * * * * * * * * * * * * * * *</w:t>
      </w:r>
    </w:p>
    <w:p w:rsidR="00B6540C" w:rsidRDefault="001065E5" w:rsidP="00B6540C">
      <w:pPr>
        <w:jc w:val="center"/>
      </w:pPr>
      <w:r>
        <w:rPr>
          <w:lang w:eastAsia="en-US"/>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6" type="#_x0000_t84" style="position:absolute;left:0;text-align:left;margin-left:390.75pt;margin-top:11.25pt;width:82.15pt;height:82.15pt;z-index:251660288">
            <v:textbox style="mso-next-textbox:#_x0000_s1026">
              <w:txbxContent>
                <w:p w:rsidR="00D336DB" w:rsidRPr="00B72526" w:rsidRDefault="001B563B" w:rsidP="00B6540C">
                  <w:pPr>
                    <w:pStyle w:val="a7"/>
                    <w:jc w:val="center"/>
                    <w:rPr>
                      <w:rFonts w:ascii="Times New Roman" w:hAnsi="Times New Roman"/>
                      <w:b/>
                      <w:sz w:val="28"/>
                      <w:szCs w:val="28"/>
                    </w:rPr>
                  </w:pPr>
                  <w:r>
                    <w:rPr>
                      <w:rFonts w:ascii="Times New Roman" w:hAnsi="Times New Roman"/>
                      <w:b/>
                      <w:sz w:val="28"/>
                      <w:szCs w:val="28"/>
                    </w:rPr>
                    <w:t>№  2</w:t>
                  </w:r>
                </w:p>
                <w:p w:rsidR="00D336DB" w:rsidRPr="00B72526" w:rsidRDefault="001B563B" w:rsidP="00B6540C">
                  <w:pPr>
                    <w:pStyle w:val="a7"/>
                    <w:jc w:val="center"/>
                    <w:rPr>
                      <w:rFonts w:ascii="Times New Roman" w:hAnsi="Times New Roman"/>
                      <w:b/>
                    </w:rPr>
                  </w:pPr>
                  <w:r>
                    <w:rPr>
                      <w:rFonts w:ascii="Times New Roman" w:hAnsi="Times New Roman"/>
                      <w:b/>
                    </w:rPr>
                    <w:t>14</w:t>
                  </w:r>
                </w:p>
                <w:p w:rsidR="00D336DB" w:rsidRPr="00B72526" w:rsidRDefault="001B563B" w:rsidP="00B6540C">
                  <w:pPr>
                    <w:pStyle w:val="a7"/>
                    <w:jc w:val="center"/>
                    <w:rPr>
                      <w:b/>
                      <w:sz w:val="28"/>
                      <w:szCs w:val="28"/>
                    </w:rPr>
                  </w:pPr>
                  <w:r>
                    <w:rPr>
                      <w:rFonts w:ascii="Times New Roman" w:hAnsi="Times New Roman"/>
                      <w:b/>
                    </w:rPr>
                    <w:t xml:space="preserve"> февраля</w:t>
                  </w:r>
                  <w:r>
                    <w:rPr>
                      <w:b/>
                    </w:rPr>
                    <w:t xml:space="preserve"> 2017</w:t>
                  </w:r>
                </w:p>
              </w:txbxContent>
            </v:textbox>
            <w10:wrap anchorx="page"/>
          </v:shape>
        </w:pict>
      </w:r>
      <w:r>
        <w:rPr>
          <w:lang w:eastAsia="en-US"/>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27" type="#_x0000_t161" style="position:absolute;left:0;text-align:left;margin-left:45pt;margin-top:5.5pt;width:324pt;height:1in;z-index:251661312" adj="5665" fillcolor="black">
            <v:shadow color="#868686"/>
            <v:textpath style="font-family:&quot;Impact&quot;;font-size:28pt;v-text-kern:t" trim="t" fitpath="t" xscale="f" string="СЕЛЬСКИЕ    НОВОСТИ"/>
            <w10:wrap anchorx="page"/>
          </v:shape>
        </w:pict>
      </w:r>
    </w:p>
    <w:p w:rsidR="00B6540C" w:rsidRDefault="00B6540C" w:rsidP="00B6540C">
      <w:pPr>
        <w:jc w:val="center"/>
      </w:pPr>
    </w:p>
    <w:p w:rsidR="00B6540C" w:rsidRDefault="00B6540C" w:rsidP="00B6540C">
      <w:pPr>
        <w:jc w:val="center"/>
      </w:pPr>
    </w:p>
    <w:p w:rsidR="00B6540C" w:rsidRDefault="00B6540C" w:rsidP="00B6540C">
      <w:pPr>
        <w:pStyle w:val="a3"/>
        <w:jc w:val="left"/>
        <w:rPr>
          <w:sz w:val="16"/>
          <w:szCs w:val="16"/>
        </w:rPr>
      </w:pPr>
      <w:r w:rsidRPr="00DF257E">
        <w:rPr>
          <w:sz w:val="16"/>
          <w:szCs w:val="16"/>
        </w:rPr>
        <w:t xml:space="preserve">                    </w:t>
      </w:r>
    </w:p>
    <w:p w:rsidR="00B6540C" w:rsidRDefault="00B6540C" w:rsidP="00B6540C">
      <w:pPr>
        <w:pStyle w:val="a3"/>
        <w:jc w:val="left"/>
        <w:rPr>
          <w:sz w:val="16"/>
          <w:szCs w:val="16"/>
        </w:rPr>
      </w:pPr>
      <w:r w:rsidRPr="00DF257E">
        <w:rPr>
          <w:sz w:val="16"/>
          <w:szCs w:val="16"/>
        </w:rPr>
        <w:t xml:space="preserve"> </w:t>
      </w:r>
    </w:p>
    <w:p w:rsidR="00B6540C" w:rsidRDefault="00B6540C" w:rsidP="00B6540C">
      <w:pPr>
        <w:pStyle w:val="a3"/>
        <w:jc w:val="left"/>
        <w:rPr>
          <w:sz w:val="16"/>
          <w:szCs w:val="16"/>
        </w:rPr>
      </w:pPr>
    </w:p>
    <w:p w:rsidR="00B6540C" w:rsidRDefault="00B6540C" w:rsidP="00B6540C">
      <w:pPr>
        <w:pStyle w:val="a3"/>
        <w:jc w:val="left"/>
        <w:rPr>
          <w:sz w:val="16"/>
          <w:szCs w:val="16"/>
        </w:rPr>
      </w:pPr>
    </w:p>
    <w:p w:rsidR="00B6540C" w:rsidRDefault="00B6540C" w:rsidP="00B6540C">
      <w:pPr>
        <w:pStyle w:val="a3"/>
        <w:jc w:val="left"/>
        <w:rPr>
          <w:sz w:val="16"/>
          <w:szCs w:val="16"/>
        </w:rPr>
      </w:pPr>
    </w:p>
    <w:p w:rsidR="00B6540C" w:rsidRDefault="00B6540C" w:rsidP="00B6540C">
      <w:pPr>
        <w:pStyle w:val="a3"/>
        <w:jc w:val="left"/>
        <w:rPr>
          <w:sz w:val="16"/>
          <w:szCs w:val="16"/>
        </w:rPr>
      </w:pPr>
    </w:p>
    <w:p w:rsidR="00B6540C" w:rsidRDefault="00B6540C" w:rsidP="00B6540C">
      <w:pPr>
        <w:pStyle w:val="a3"/>
        <w:jc w:val="left"/>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tblGrid>
      <w:tr w:rsidR="00B6540C" w:rsidRPr="00CF5098" w:rsidTr="00D336DB">
        <w:trPr>
          <w:trHeight w:val="186"/>
        </w:trPr>
        <w:tc>
          <w:tcPr>
            <w:tcW w:w="2268" w:type="dxa"/>
          </w:tcPr>
          <w:p w:rsidR="00B6540C" w:rsidRPr="00CF5098" w:rsidRDefault="00B6540C" w:rsidP="00D336DB">
            <w:pPr>
              <w:pStyle w:val="a7"/>
              <w:rPr>
                <w:rFonts w:ascii="Times New Roman" w:hAnsi="Times New Roman"/>
                <w:b/>
              </w:rPr>
            </w:pPr>
            <w:r>
              <w:rPr>
                <w:rFonts w:ascii="Times New Roman" w:hAnsi="Times New Roman"/>
                <w:b/>
              </w:rPr>
              <w:t xml:space="preserve">    ОФИЦИАЛЬНО</w:t>
            </w:r>
          </w:p>
        </w:tc>
      </w:tr>
    </w:tbl>
    <w:p w:rsidR="00470AF2" w:rsidRPr="00470AF2" w:rsidRDefault="00470AF2" w:rsidP="00470AF2">
      <w:pPr>
        <w:pStyle w:val="a3"/>
        <w:rPr>
          <w:b/>
          <w:sz w:val="20"/>
        </w:rPr>
      </w:pPr>
      <w:r w:rsidRPr="00470AF2">
        <w:rPr>
          <w:b/>
          <w:sz w:val="20"/>
        </w:rPr>
        <w:t>АДМИНИСТРАЦИЯ</w:t>
      </w:r>
    </w:p>
    <w:p w:rsidR="00470AF2" w:rsidRPr="00470AF2" w:rsidRDefault="00470AF2" w:rsidP="00470AF2">
      <w:pPr>
        <w:jc w:val="center"/>
        <w:rPr>
          <w:b/>
          <w:sz w:val="20"/>
          <w:szCs w:val="20"/>
        </w:rPr>
      </w:pPr>
      <w:r w:rsidRPr="00470AF2">
        <w:rPr>
          <w:b/>
          <w:sz w:val="20"/>
          <w:szCs w:val="20"/>
        </w:rPr>
        <w:t>МУНИЦИПАЛЬНОГО ОБРАЗОВАНИЯ «ПУСТОЗЕРСКИЙ  СЕЛЬСОВЕТ»</w:t>
      </w:r>
    </w:p>
    <w:p w:rsidR="00470AF2" w:rsidRPr="00470AF2" w:rsidRDefault="00470AF2" w:rsidP="00470AF2">
      <w:pPr>
        <w:jc w:val="center"/>
        <w:rPr>
          <w:b/>
          <w:sz w:val="20"/>
          <w:szCs w:val="20"/>
        </w:rPr>
      </w:pPr>
      <w:r w:rsidRPr="00470AF2">
        <w:rPr>
          <w:b/>
          <w:sz w:val="20"/>
          <w:szCs w:val="20"/>
        </w:rPr>
        <w:t>НЕНЕЦКОГО АВТОНОМНОГО ОКРУГА</w:t>
      </w:r>
    </w:p>
    <w:p w:rsidR="00470AF2" w:rsidRPr="00470AF2" w:rsidRDefault="00470AF2" w:rsidP="00470AF2">
      <w:pPr>
        <w:rPr>
          <w:b/>
          <w:sz w:val="20"/>
          <w:szCs w:val="20"/>
        </w:rPr>
      </w:pPr>
    </w:p>
    <w:p w:rsidR="00470AF2" w:rsidRPr="00470AF2" w:rsidRDefault="00470AF2" w:rsidP="00470AF2">
      <w:pPr>
        <w:pStyle w:val="1"/>
        <w:spacing w:before="0" w:after="0" w:line="240" w:lineRule="auto"/>
        <w:jc w:val="center"/>
        <w:rPr>
          <w:rFonts w:ascii="Times New Roman" w:hAnsi="Times New Roman"/>
          <w:b w:val="0"/>
          <w:sz w:val="20"/>
          <w:szCs w:val="20"/>
        </w:rPr>
      </w:pPr>
      <w:r w:rsidRPr="00470AF2">
        <w:rPr>
          <w:rFonts w:ascii="Times New Roman" w:hAnsi="Times New Roman"/>
          <w:sz w:val="20"/>
          <w:szCs w:val="20"/>
        </w:rPr>
        <w:t>П О С Т А Н О В Л Е Н И Е</w:t>
      </w:r>
    </w:p>
    <w:p w:rsidR="00470AF2" w:rsidRPr="00470AF2" w:rsidRDefault="00470AF2" w:rsidP="00470AF2">
      <w:pPr>
        <w:rPr>
          <w:color w:val="FF0000"/>
          <w:sz w:val="20"/>
          <w:szCs w:val="20"/>
        </w:rPr>
      </w:pPr>
    </w:p>
    <w:p w:rsidR="00470AF2" w:rsidRPr="00470AF2" w:rsidRDefault="00470AF2" w:rsidP="00470AF2">
      <w:pPr>
        <w:rPr>
          <w:b/>
          <w:bCs/>
          <w:sz w:val="20"/>
          <w:szCs w:val="20"/>
          <w:u w:val="single"/>
        </w:rPr>
      </w:pPr>
      <w:r w:rsidRPr="00470AF2">
        <w:rPr>
          <w:b/>
          <w:bCs/>
          <w:sz w:val="20"/>
          <w:szCs w:val="20"/>
          <w:u w:val="single"/>
        </w:rPr>
        <w:t>от   06.02.2017    № 12</w:t>
      </w:r>
    </w:p>
    <w:p w:rsidR="00470AF2" w:rsidRPr="00470AF2" w:rsidRDefault="00470AF2" w:rsidP="00470AF2">
      <w:pPr>
        <w:rPr>
          <w:sz w:val="20"/>
          <w:szCs w:val="20"/>
        </w:rPr>
      </w:pPr>
      <w:r w:rsidRPr="00470AF2">
        <w:rPr>
          <w:sz w:val="20"/>
          <w:szCs w:val="20"/>
        </w:rPr>
        <w:t xml:space="preserve">село  Оксино, </w:t>
      </w:r>
    </w:p>
    <w:p w:rsidR="00470AF2" w:rsidRPr="00470AF2" w:rsidRDefault="00470AF2" w:rsidP="00470AF2">
      <w:pPr>
        <w:rPr>
          <w:sz w:val="20"/>
          <w:szCs w:val="20"/>
        </w:rPr>
      </w:pPr>
      <w:r w:rsidRPr="00470AF2">
        <w:rPr>
          <w:sz w:val="20"/>
          <w:szCs w:val="20"/>
        </w:rPr>
        <w:t>Ненецкий автономный округ</w:t>
      </w:r>
    </w:p>
    <w:p w:rsidR="00470AF2" w:rsidRPr="00470AF2" w:rsidRDefault="00470AF2" w:rsidP="00470AF2">
      <w:pPr>
        <w:jc w:val="center"/>
        <w:rPr>
          <w:b/>
          <w:sz w:val="20"/>
          <w:szCs w:val="20"/>
        </w:rPr>
      </w:pPr>
    </w:p>
    <w:p w:rsidR="00470AF2" w:rsidRPr="00470AF2" w:rsidRDefault="00470AF2" w:rsidP="00470AF2">
      <w:pPr>
        <w:ind w:firstLine="709"/>
        <w:jc w:val="center"/>
        <w:rPr>
          <w:bCs/>
          <w:w w:val="105"/>
          <w:sz w:val="20"/>
          <w:szCs w:val="20"/>
        </w:rPr>
      </w:pPr>
      <w:r w:rsidRPr="00470AF2">
        <w:rPr>
          <w:bCs/>
          <w:w w:val="105"/>
          <w:sz w:val="20"/>
          <w:szCs w:val="20"/>
        </w:rPr>
        <w:t>ОБ  УТВЕРЖДЕНИИ  ПОРЯДКА  ПРЕДОСТАВЛЕНИЯ  СУБСИДИЙ  ИЗ  БЮДЖЕТА  МУНИЦИПАЛЬНОГО ОБРАЗОВАНИЯ «ПУСТОЗЕРСКИЙ СЕЛЬСОВЕТ» НЕНЕЦКОГО АВТОНОМНОГО ОКРУГА  ЮРИДИЧЕСКИМ  ЛИЦАМ (ЗА  ИСКЛЮЧЕНИЕМ  ГОСУДАРСТВЕННЫХ (МУНИЦИПАЛЬНЫХ)  УЧРЕЖДЕНИЙ),  ИНДИВИДУАЛЬНЫМ  ПРЕДПРИНИМАТЕЛЯМ, ФИЗИЧЕСКИМ ЛИЦАМ – ПРОИЗВОДИТЕЛЯМ  ТОВАРОВ, РАБОТ, УСЛУГ  НА  ВОЗМЕЩЕНИЕ  НЕДОПОЛУЧЕННЫХ  ДОХОДОВ, ВОЗНИКАЮЩИХ  ПРИ  ОКАЗАНИИ  НАСЕЛЕНИЮ  УСЛУГ  ОБЩЕСТВЕННЫХ  БАНЬ, НА 2017 ГОД</w:t>
      </w:r>
    </w:p>
    <w:p w:rsidR="00470AF2" w:rsidRPr="00470AF2" w:rsidRDefault="00470AF2" w:rsidP="00470AF2">
      <w:pPr>
        <w:pStyle w:val="ConsPlusNormal"/>
        <w:widowControl/>
        <w:ind w:firstLine="709"/>
        <w:jc w:val="both"/>
        <w:rPr>
          <w:rFonts w:ascii="Times New Roman" w:hAnsi="Times New Roman" w:cs="Times New Roman"/>
        </w:rPr>
      </w:pPr>
      <w:r w:rsidRPr="00470AF2">
        <w:rPr>
          <w:rFonts w:ascii="Times New Roman" w:hAnsi="Times New Roman" w:cs="Times New Roman"/>
        </w:rPr>
        <w:t xml:space="preserve">В соответствии со статьей 78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Уставом муниципального образования </w:t>
      </w:r>
      <w:bookmarkStart w:id="0" w:name="_GoBack"/>
      <w:bookmarkEnd w:id="0"/>
      <w:r w:rsidRPr="00470AF2">
        <w:rPr>
          <w:rFonts w:ascii="Times New Roman" w:hAnsi="Times New Roman" w:cs="Times New Roman"/>
        </w:rPr>
        <w:t>«Пустозерский сельсовет»  Ненецкого  автономного  округа, Решением Совета депутатов муниципального образования «Пустозерский сельсовет»  Ненецкого  автономного  округа №3 от 28.12.2016 «О местном бюджете на 2017 год», Администрация муниципального образования «Пустозерский сельсовет»  Ненецкого автономного округа ПОСТАНОВЛЯЕТ:</w:t>
      </w:r>
    </w:p>
    <w:p w:rsidR="00470AF2" w:rsidRPr="00470AF2" w:rsidRDefault="00470AF2" w:rsidP="00470AF2">
      <w:pPr>
        <w:numPr>
          <w:ilvl w:val="0"/>
          <w:numId w:val="20"/>
        </w:numPr>
        <w:tabs>
          <w:tab w:val="clear" w:pos="1557"/>
          <w:tab w:val="num" w:pos="0"/>
          <w:tab w:val="left" w:pos="1418"/>
        </w:tabs>
        <w:overflowPunct w:val="0"/>
        <w:autoSpaceDE w:val="0"/>
        <w:autoSpaceDN w:val="0"/>
        <w:adjustRightInd w:val="0"/>
        <w:ind w:left="0" w:firstLine="709"/>
        <w:jc w:val="both"/>
        <w:textAlignment w:val="baseline"/>
        <w:rPr>
          <w:bCs/>
          <w:w w:val="105"/>
          <w:sz w:val="20"/>
          <w:szCs w:val="20"/>
        </w:rPr>
      </w:pPr>
      <w:r w:rsidRPr="00470AF2">
        <w:rPr>
          <w:sz w:val="20"/>
          <w:szCs w:val="20"/>
        </w:rPr>
        <w:t xml:space="preserve">Утвердить Порядок предоставления субсидий из бюджета  муниципального  образования «Пустозерский сельсовет» Ненецкого  автономного  округа юридическим лицам (за исключением государственных (муниципальных) учреждений), индивидуальным предпринимателям, физическим лицам – производителям товаров, работ, услуг </w:t>
      </w:r>
      <w:r w:rsidRPr="00470AF2">
        <w:rPr>
          <w:bCs/>
          <w:sz w:val="20"/>
          <w:szCs w:val="20"/>
        </w:rPr>
        <w:t xml:space="preserve">на возмещение недополученных доходов, возникающих при оказании населению услуг общественных бань, на 2017 год </w:t>
      </w:r>
      <w:r w:rsidRPr="00470AF2">
        <w:rPr>
          <w:bCs/>
          <w:w w:val="105"/>
          <w:sz w:val="20"/>
          <w:szCs w:val="20"/>
        </w:rPr>
        <w:t>(прилагается).</w:t>
      </w:r>
    </w:p>
    <w:p w:rsidR="00470AF2" w:rsidRPr="00470AF2" w:rsidRDefault="00470AF2" w:rsidP="00470AF2">
      <w:pPr>
        <w:numPr>
          <w:ilvl w:val="0"/>
          <w:numId w:val="20"/>
        </w:numPr>
        <w:tabs>
          <w:tab w:val="clear" w:pos="1557"/>
          <w:tab w:val="num" w:pos="0"/>
          <w:tab w:val="left" w:pos="1418"/>
        </w:tabs>
        <w:autoSpaceDE w:val="0"/>
        <w:autoSpaceDN w:val="0"/>
        <w:adjustRightInd w:val="0"/>
        <w:ind w:left="0" w:firstLine="709"/>
        <w:jc w:val="both"/>
        <w:rPr>
          <w:sz w:val="20"/>
          <w:szCs w:val="20"/>
        </w:rPr>
      </w:pPr>
      <w:r w:rsidRPr="00470AF2">
        <w:rPr>
          <w:sz w:val="20"/>
          <w:szCs w:val="20"/>
        </w:rPr>
        <w:t xml:space="preserve">Контроль за исполнением настоящего постановления возложить </w:t>
      </w:r>
      <w:r w:rsidRPr="00470AF2">
        <w:rPr>
          <w:sz w:val="20"/>
          <w:szCs w:val="20"/>
        </w:rPr>
        <w:br/>
        <w:t>на  Рочеву А.А., финансиста Администрация муниципального образования «Пустозерский сельсовет»  Ненецкого автономного округа .</w:t>
      </w:r>
    </w:p>
    <w:p w:rsidR="00470AF2" w:rsidRPr="00470AF2" w:rsidRDefault="00470AF2" w:rsidP="00470AF2">
      <w:pPr>
        <w:numPr>
          <w:ilvl w:val="0"/>
          <w:numId w:val="20"/>
        </w:numPr>
        <w:tabs>
          <w:tab w:val="clear" w:pos="1557"/>
          <w:tab w:val="num" w:pos="0"/>
          <w:tab w:val="left" w:pos="1418"/>
        </w:tabs>
        <w:autoSpaceDE w:val="0"/>
        <w:autoSpaceDN w:val="0"/>
        <w:adjustRightInd w:val="0"/>
        <w:ind w:left="0" w:firstLine="709"/>
        <w:jc w:val="both"/>
        <w:rPr>
          <w:sz w:val="20"/>
          <w:szCs w:val="20"/>
        </w:rPr>
      </w:pPr>
      <w:r w:rsidRPr="00470AF2">
        <w:rPr>
          <w:sz w:val="20"/>
          <w:szCs w:val="20"/>
        </w:rPr>
        <w:t>Настоящее постановление вступает в силу после его официального  опубликования (обнародования) и распространяет свое действие на правоотношения  возникшие с 1  января 2017 года.</w:t>
      </w:r>
    </w:p>
    <w:p w:rsidR="00470AF2" w:rsidRPr="00470AF2" w:rsidRDefault="00470AF2" w:rsidP="00470AF2">
      <w:pPr>
        <w:rPr>
          <w:sz w:val="20"/>
          <w:szCs w:val="20"/>
        </w:rPr>
      </w:pPr>
    </w:p>
    <w:tbl>
      <w:tblPr>
        <w:tblW w:w="0" w:type="auto"/>
        <w:tblLook w:val="04A0"/>
      </w:tblPr>
      <w:tblGrid>
        <w:gridCol w:w="4785"/>
        <w:gridCol w:w="4786"/>
      </w:tblGrid>
      <w:tr w:rsidR="00470AF2" w:rsidRPr="00470AF2" w:rsidTr="00FB6185">
        <w:tc>
          <w:tcPr>
            <w:tcW w:w="4785" w:type="dxa"/>
            <w:shd w:val="clear" w:color="auto" w:fill="auto"/>
          </w:tcPr>
          <w:p w:rsidR="00470AF2" w:rsidRPr="00470AF2" w:rsidRDefault="00470AF2" w:rsidP="00470AF2">
            <w:pPr>
              <w:rPr>
                <w:sz w:val="20"/>
                <w:szCs w:val="20"/>
              </w:rPr>
            </w:pPr>
            <w:r w:rsidRPr="00470AF2">
              <w:rPr>
                <w:sz w:val="20"/>
                <w:szCs w:val="20"/>
              </w:rPr>
              <w:t xml:space="preserve">Глава  муниципального  образования </w:t>
            </w:r>
          </w:p>
          <w:p w:rsidR="00470AF2" w:rsidRPr="00470AF2" w:rsidRDefault="00470AF2" w:rsidP="00470AF2">
            <w:pPr>
              <w:rPr>
                <w:sz w:val="20"/>
                <w:szCs w:val="20"/>
              </w:rPr>
            </w:pPr>
            <w:r w:rsidRPr="00470AF2">
              <w:rPr>
                <w:sz w:val="20"/>
                <w:szCs w:val="20"/>
              </w:rPr>
              <w:t xml:space="preserve">«Пустозерский сельсовет» </w:t>
            </w:r>
          </w:p>
          <w:p w:rsidR="00470AF2" w:rsidRPr="00470AF2" w:rsidRDefault="00470AF2" w:rsidP="00470AF2">
            <w:pPr>
              <w:rPr>
                <w:sz w:val="20"/>
                <w:szCs w:val="20"/>
              </w:rPr>
            </w:pPr>
            <w:r w:rsidRPr="00470AF2">
              <w:rPr>
                <w:sz w:val="20"/>
                <w:szCs w:val="20"/>
              </w:rPr>
              <w:t>Ненецкого  автономного  округа</w:t>
            </w:r>
          </w:p>
        </w:tc>
        <w:tc>
          <w:tcPr>
            <w:tcW w:w="4786" w:type="dxa"/>
            <w:shd w:val="clear" w:color="auto" w:fill="auto"/>
            <w:vAlign w:val="bottom"/>
          </w:tcPr>
          <w:p w:rsidR="00470AF2" w:rsidRPr="00470AF2" w:rsidRDefault="00470AF2" w:rsidP="00470AF2">
            <w:pPr>
              <w:jc w:val="center"/>
              <w:rPr>
                <w:sz w:val="20"/>
                <w:szCs w:val="20"/>
              </w:rPr>
            </w:pPr>
            <w:r w:rsidRPr="00470AF2">
              <w:rPr>
                <w:sz w:val="20"/>
                <w:szCs w:val="20"/>
              </w:rPr>
              <w:t xml:space="preserve">                         С.А.Задорин</w:t>
            </w:r>
          </w:p>
        </w:tc>
      </w:tr>
    </w:tbl>
    <w:p w:rsidR="00470AF2" w:rsidRPr="00470AF2" w:rsidRDefault="00470AF2" w:rsidP="00470AF2">
      <w:pPr>
        <w:rPr>
          <w:sz w:val="20"/>
          <w:szCs w:val="20"/>
        </w:rPr>
        <w:sectPr w:rsidR="00470AF2" w:rsidRPr="00470AF2" w:rsidSect="00B954CF">
          <w:pgSz w:w="11907" w:h="16840" w:code="9"/>
          <w:pgMar w:top="1134" w:right="851" w:bottom="1134" w:left="1701" w:header="720" w:footer="720" w:gutter="0"/>
          <w:pgNumType w:start="1"/>
          <w:cols w:space="720"/>
          <w:titlePg/>
          <w:docGrid w:linePitch="326"/>
        </w:sectPr>
      </w:pPr>
    </w:p>
    <w:p w:rsidR="00470AF2" w:rsidRPr="00470AF2" w:rsidRDefault="00470AF2" w:rsidP="00470AF2">
      <w:pPr>
        <w:jc w:val="right"/>
        <w:rPr>
          <w:sz w:val="16"/>
          <w:szCs w:val="16"/>
        </w:rPr>
      </w:pPr>
      <w:r>
        <w:rPr>
          <w:sz w:val="16"/>
          <w:szCs w:val="16"/>
        </w:rPr>
        <w:lastRenderedPageBreak/>
        <w:t xml:space="preserve"> </w:t>
      </w:r>
      <w:r w:rsidRPr="00470AF2">
        <w:rPr>
          <w:sz w:val="16"/>
          <w:szCs w:val="16"/>
        </w:rPr>
        <w:t>Приложение</w:t>
      </w:r>
    </w:p>
    <w:p w:rsidR="00470AF2" w:rsidRPr="00470AF2" w:rsidRDefault="00470AF2" w:rsidP="00470AF2">
      <w:pPr>
        <w:pStyle w:val="ConsPlusNormal"/>
        <w:widowControl/>
        <w:ind w:firstLine="5670"/>
        <w:jc w:val="right"/>
        <w:rPr>
          <w:rFonts w:ascii="Times New Roman" w:hAnsi="Times New Roman" w:cs="Times New Roman"/>
          <w:sz w:val="16"/>
          <w:szCs w:val="16"/>
        </w:rPr>
      </w:pPr>
      <w:r w:rsidRPr="00470AF2">
        <w:rPr>
          <w:rFonts w:ascii="Times New Roman" w:hAnsi="Times New Roman" w:cs="Times New Roman"/>
          <w:sz w:val="16"/>
          <w:szCs w:val="16"/>
        </w:rPr>
        <w:t>к постановлению Администрации МО «Пустозерский сельсовет»</w:t>
      </w:r>
    </w:p>
    <w:p w:rsidR="00470AF2" w:rsidRPr="00470AF2" w:rsidRDefault="00470AF2" w:rsidP="00470AF2">
      <w:pPr>
        <w:pStyle w:val="ConsPlusNormal"/>
        <w:widowControl/>
        <w:ind w:firstLine="5670"/>
        <w:jc w:val="right"/>
        <w:rPr>
          <w:rFonts w:ascii="Times New Roman" w:hAnsi="Times New Roman" w:cs="Times New Roman"/>
          <w:sz w:val="16"/>
          <w:szCs w:val="16"/>
        </w:rPr>
      </w:pPr>
      <w:r w:rsidRPr="00470AF2">
        <w:rPr>
          <w:rFonts w:ascii="Times New Roman" w:hAnsi="Times New Roman" w:cs="Times New Roman"/>
          <w:sz w:val="16"/>
          <w:szCs w:val="16"/>
        </w:rPr>
        <w:t>от  06.02.2017     №12</w:t>
      </w:r>
    </w:p>
    <w:p w:rsidR="00470AF2" w:rsidRPr="00470AF2" w:rsidRDefault="00470AF2" w:rsidP="00470AF2">
      <w:pPr>
        <w:pStyle w:val="ConsPlusNormal"/>
        <w:widowControl/>
        <w:ind w:firstLine="5670"/>
        <w:jc w:val="right"/>
        <w:rPr>
          <w:rFonts w:ascii="Times New Roman" w:hAnsi="Times New Roman" w:cs="Times New Roman"/>
          <w:sz w:val="16"/>
          <w:szCs w:val="16"/>
        </w:rPr>
      </w:pPr>
    </w:p>
    <w:p w:rsidR="00470AF2" w:rsidRPr="00470AF2" w:rsidRDefault="00470AF2" w:rsidP="00470AF2">
      <w:pPr>
        <w:pStyle w:val="ConsPlusTitle"/>
        <w:widowControl/>
        <w:jc w:val="center"/>
        <w:rPr>
          <w:rFonts w:ascii="Times New Roman" w:hAnsi="Times New Roman" w:cs="Times New Roman"/>
          <w:sz w:val="16"/>
          <w:szCs w:val="16"/>
        </w:rPr>
      </w:pPr>
    </w:p>
    <w:p w:rsidR="00470AF2" w:rsidRPr="00470AF2" w:rsidRDefault="00470AF2" w:rsidP="00470AF2">
      <w:pPr>
        <w:pStyle w:val="ConsPlusTitle"/>
        <w:widowControl/>
        <w:jc w:val="center"/>
        <w:rPr>
          <w:rFonts w:ascii="Times New Roman" w:hAnsi="Times New Roman" w:cs="Times New Roman"/>
          <w:sz w:val="16"/>
          <w:szCs w:val="16"/>
        </w:rPr>
      </w:pPr>
    </w:p>
    <w:p w:rsidR="00470AF2" w:rsidRPr="00470AF2" w:rsidRDefault="00470AF2" w:rsidP="00470AF2">
      <w:pPr>
        <w:pStyle w:val="ConsPlusTitle"/>
        <w:widowControl/>
        <w:jc w:val="center"/>
        <w:rPr>
          <w:rFonts w:ascii="Times New Roman" w:hAnsi="Times New Roman" w:cs="Times New Roman"/>
          <w:sz w:val="16"/>
          <w:szCs w:val="16"/>
        </w:rPr>
      </w:pPr>
      <w:r w:rsidRPr="00470AF2">
        <w:rPr>
          <w:rFonts w:ascii="Times New Roman" w:hAnsi="Times New Roman" w:cs="Times New Roman"/>
          <w:sz w:val="16"/>
          <w:szCs w:val="16"/>
        </w:rPr>
        <w:t>ПОРЯДОК</w:t>
      </w:r>
    </w:p>
    <w:p w:rsidR="00470AF2" w:rsidRPr="00470AF2" w:rsidRDefault="00470AF2" w:rsidP="00470AF2">
      <w:pPr>
        <w:pStyle w:val="ConsPlusTitle"/>
        <w:widowControl/>
        <w:ind w:firstLine="567"/>
        <w:jc w:val="center"/>
        <w:rPr>
          <w:rFonts w:ascii="Times New Roman" w:hAnsi="Times New Roman" w:cs="Times New Roman"/>
          <w:sz w:val="16"/>
          <w:szCs w:val="16"/>
        </w:rPr>
      </w:pPr>
      <w:r w:rsidRPr="00470AF2">
        <w:rPr>
          <w:rFonts w:ascii="Times New Roman" w:hAnsi="Times New Roman" w:cs="Times New Roman"/>
          <w:sz w:val="16"/>
          <w:szCs w:val="16"/>
        </w:rPr>
        <w:t xml:space="preserve">ПРЕДОСТАВЛЕНИЯ СУБСИДИЙ ИЗ БЮДЖЕТА МО «ПУСТОЗЕРСКИЙ СЕЛЬСОВЕТ» НАО ЮРИДИЧЕСКИМ ЛИЦАМ (ЗА ИСКЛЮЧЕНИЕМ ГОСУДАРСТВЕННЫХ (МУНИЦИПАЛЬНЫХ) УЧРЕЖДЕНИЙ), ИНДИВИДУАЛЬНЫМ ПРЕДПРИНИМАТЕЛЯМ, ФИЗИЧЕСКИМ ЛИЦАМ – ПРОИЗВОДИТЕЛЯМ ТОВАРОВ, РАБОТ, УСЛУГ НА ВОЗМЕЩЕНИЕ НЕДОПОЛУЧЕННЫХ ДОХОДОВ, ВОЗНИКАЮЩИХ ПРИ ОКАЗАНИИ НАСЕЛЕНИЮ УСЛУГ ОБЩЕСТВЕННЫХ БАНЬ, </w:t>
      </w:r>
      <w:r w:rsidRPr="00470AF2">
        <w:rPr>
          <w:rFonts w:ascii="Times New Roman" w:hAnsi="Times New Roman" w:cs="Times New Roman"/>
          <w:sz w:val="16"/>
          <w:szCs w:val="16"/>
        </w:rPr>
        <w:br/>
        <w:t>НА 2017 ГОД</w:t>
      </w:r>
    </w:p>
    <w:p w:rsidR="00470AF2" w:rsidRPr="00470AF2" w:rsidRDefault="00470AF2" w:rsidP="00470AF2">
      <w:pPr>
        <w:pStyle w:val="ConsPlusNormal"/>
        <w:widowControl/>
        <w:ind w:firstLine="567"/>
        <w:jc w:val="center"/>
        <w:rPr>
          <w:rFonts w:ascii="Times New Roman" w:hAnsi="Times New Roman" w:cs="Times New Roman"/>
          <w:sz w:val="16"/>
          <w:szCs w:val="16"/>
        </w:rPr>
      </w:pPr>
    </w:p>
    <w:p w:rsidR="00470AF2" w:rsidRPr="00470AF2" w:rsidRDefault="00470AF2" w:rsidP="00470AF2">
      <w:pPr>
        <w:pStyle w:val="ConsPlusNormal"/>
        <w:widowControl/>
        <w:numPr>
          <w:ilvl w:val="0"/>
          <w:numId w:val="19"/>
        </w:numPr>
        <w:tabs>
          <w:tab w:val="num" w:pos="0"/>
        </w:tabs>
        <w:ind w:left="0" w:firstLine="0"/>
        <w:jc w:val="center"/>
        <w:rPr>
          <w:rFonts w:ascii="Times New Roman" w:hAnsi="Times New Roman" w:cs="Times New Roman"/>
          <w:sz w:val="16"/>
          <w:szCs w:val="16"/>
        </w:rPr>
      </w:pPr>
      <w:r w:rsidRPr="00470AF2">
        <w:rPr>
          <w:rFonts w:ascii="Times New Roman" w:hAnsi="Times New Roman" w:cs="Times New Roman"/>
          <w:sz w:val="16"/>
          <w:szCs w:val="16"/>
        </w:rPr>
        <w:t>Общие положения</w:t>
      </w:r>
    </w:p>
    <w:p w:rsidR="00470AF2" w:rsidRPr="00470AF2" w:rsidRDefault="00470AF2" w:rsidP="00470AF2">
      <w:pPr>
        <w:pStyle w:val="ConsPlusNormal"/>
        <w:widowControl/>
        <w:tabs>
          <w:tab w:val="left" w:pos="1701"/>
        </w:tabs>
        <w:ind w:firstLine="709"/>
        <w:jc w:val="center"/>
        <w:rPr>
          <w:rFonts w:ascii="Times New Roman" w:hAnsi="Times New Roman" w:cs="Times New Roman"/>
          <w:sz w:val="16"/>
          <w:szCs w:val="16"/>
        </w:rPr>
      </w:pPr>
    </w:p>
    <w:p w:rsidR="00470AF2" w:rsidRPr="00470AF2" w:rsidRDefault="00470AF2" w:rsidP="00470AF2">
      <w:pPr>
        <w:numPr>
          <w:ilvl w:val="1"/>
          <w:numId w:val="19"/>
        </w:numPr>
        <w:tabs>
          <w:tab w:val="num" w:pos="0"/>
          <w:tab w:val="left" w:pos="1418"/>
        </w:tabs>
        <w:overflowPunct w:val="0"/>
        <w:autoSpaceDE w:val="0"/>
        <w:autoSpaceDN w:val="0"/>
        <w:adjustRightInd w:val="0"/>
        <w:ind w:left="0" w:firstLine="709"/>
        <w:jc w:val="both"/>
        <w:textAlignment w:val="baseline"/>
        <w:rPr>
          <w:sz w:val="16"/>
          <w:szCs w:val="16"/>
        </w:rPr>
      </w:pPr>
      <w:r w:rsidRPr="00470AF2">
        <w:rPr>
          <w:sz w:val="16"/>
          <w:szCs w:val="16"/>
        </w:rPr>
        <w:t xml:space="preserve">Настоящий Порядок определяет условия предоставления и расходования субсидий, выделяемых из бюджета МО «Пустозерский сельсовет» НАО в 2017 году юридическим лицам (за исключением государственных (муниципальных) учреждений), индивидуальным предпринимателям, физическим лицам - производителям товаров, работ, услуг, а также порядок возврата субсидий в случае нарушения условий, установленных при их предоставлении. </w:t>
      </w:r>
    </w:p>
    <w:p w:rsidR="00470AF2" w:rsidRPr="00470AF2" w:rsidRDefault="00470AF2" w:rsidP="00470AF2">
      <w:pPr>
        <w:numPr>
          <w:ilvl w:val="1"/>
          <w:numId w:val="19"/>
        </w:numPr>
        <w:tabs>
          <w:tab w:val="num" w:pos="0"/>
          <w:tab w:val="left" w:pos="1418"/>
        </w:tabs>
        <w:overflowPunct w:val="0"/>
        <w:autoSpaceDE w:val="0"/>
        <w:autoSpaceDN w:val="0"/>
        <w:adjustRightInd w:val="0"/>
        <w:ind w:left="0" w:firstLine="709"/>
        <w:jc w:val="both"/>
        <w:textAlignment w:val="baseline"/>
        <w:rPr>
          <w:sz w:val="16"/>
          <w:szCs w:val="16"/>
        </w:rPr>
      </w:pPr>
      <w:r w:rsidRPr="00470AF2">
        <w:rPr>
          <w:sz w:val="16"/>
          <w:szCs w:val="16"/>
        </w:rPr>
        <w:t>Субсидия предоставляется на возмещение недополученных доходов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в целях создания условий для оказания бытовых (банных) услуг сельскому населению.</w:t>
      </w:r>
    </w:p>
    <w:p w:rsidR="00470AF2" w:rsidRPr="00470AF2" w:rsidRDefault="00470AF2" w:rsidP="00470AF2">
      <w:pPr>
        <w:numPr>
          <w:ilvl w:val="1"/>
          <w:numId w:val="19"/>
        </w:numPr>
        <w:tabs>
          <w:tab w:val="num" w:pos="0"/>
          <w:tab w:val="left" w:pos="1418"/>
        </w:tabs>
        <w:overflowPunct w:val="0"/>
        <w:autoSpaceDE w:val="0"/>
        <w:autoSpaceDN w:val="0"/>
        <w:adjustRightInd w:val="0"/>
        <w:ind w:left="0" w:firstLine="709"/>
        <w:jc w:val="both"/>
        <w:textAlignment w:val="baseline"/>
        <w:rPr>
          <w:sz w:val="16"/>
          <w:szCs w:val="16"/>
        </w:rPr>
      </w:pPr>
      <w:r w:rsidRPr="00470AF2">
        <w:rPr>
          <w:sz w:val="16"/>
          <w:szCs w:val="16"/>
        </w:rPr>
        <w:t>Перечисление субсидий осуществляется Администрацией МО «Пустозерский сельсовет» НАО (далее – Администрация) на безвозмездной и безвозвратной основе в соответствии с запланированными средствами в местном бюджете в рамках подпрограммы 5 «Развитие социальной инфраструктуры и создание комфортных условий проживания в поселениях муниципального района «Заполярный район» МП «Комплексное развитие поселений муниципального района «Заполярный район» на 2017-2019 годы»</w:t>
      </w:r>
    </w:p>
    <w:p w:rsidR="00470AF2" w:rsidRPr="00470AF2" w:rsidRDefault="00470AF2" w:rsidP="00470AF2">
      <w:pPr>
        <w:numPr>
          <w:ilvl w:val="1"/>
          <w:numId w:val="19"/>
        </w:numPr>
        <w:tabs>
          <w:tab w:val="num" w:pos="0"/>
          <w:tab w:val="left" w:pos="1418"/>
        </w:tabs>
        <w:overflowPunct w:val="0"/>
        <w:autoSpaceDE w:val="0"/>
        <w:autoSpaceDN w:val="0"/>
        <w:adjustRightInd w:val="0"/>
        <w:ind w:left="0" w:firstLine="709"/>
        <w:jc w:val="both"/>
        <w:textAlignment w:val="baseline"/>
        <w:rPr>
          <w:sz w:val="16"/>
          <w:szCs w:val="16"/>
        </w:rPr>
      </w:pPr>
      <w:r w:rsidRPr="00470AF2">
        <w:rPr>
          <w:sz w:val="16"/>
          <w:szCs w:val="16"/>
        </w:rPr>
        <w:t>Для целей настоящего Порядка используются следующие понятия:</w:t>
      </w:r>
    </w:p>
    <w:p w:rsidR="00470AF2" w:rsidRPr="00470AF2" w:rsidRDefault="00470AF2" w:rsidP="00470AF2">
      <w:pPr>
        <w:pStyle w:val="ConsPlusNormal"/>
        <w:widowControl/>
        <w:numPr>
          <w:ilvl w:val="0"/>
          <w:numId w:val="22"/>
        </w:numPr>
        <w:tabs>
          <w:tab w:val="left" w:pos="1418"/>
        </w:tabs>
        <w:ind w:left="0" w:firstLine="709"/>
        <w:jc w:val="both"/>
        <w:rPr>
          <w:rFonts w:ascii="Times New Roman" w:hAnsi="Times New Roman" w:cs="Times New Roman"/>
          <w:sz w:val="16"/>
          <w:szCs w:val="16"/>
        </w:rPr>
      </w:pPr>
      <w:r w:rsidRPr="00470AF2">
        <w:rPr>
          <w:rFonts w:ascii="Times New Roman" w:hAnsi="Times New Roman" w:cs="Times New Roman"/>
          <w:sz w:val="16"/>
          <w:szCs w:val="16"/>
        </w:rPr>
        <w:t>заявитель – юридическое лицо (за исключением государственных (муниципальных) учреждений), индивидуальный предприниматель, физическое лицо–  производитель товаров, работ, услуг, подавший заявление на получение субсидии;</w:t>
      </w:r>
    </w:p>
    <w:p w:rsidR="00470AF2" w:rsidRPr="00470AF2" w:rsidRDefault="00470AF2" w:rsidP="00470AF2">
      <w:pPr>
        <w:pStyle w:val="ConsPlusNormal"/>
        <w:widowControl/>
        <w:numPr>
          <w:ilvl w:val="0"/>
          <w:numId w:val="22"/>
        </w:numPr>
        <w:tabs>
          <w:tab w:val="left" w:pos="1418"/>
        </w:tabs>
        <w:ind w:left="0" w:firstLine="709"/>
        <w:jc w:val="both"/>
        <w:rPr>
          <w:rFonts w:ascii="Times New Roman" w:hAnsi="Times New Roman" w:cs="Times New Roman"/>
          <w:sz w:val="16"/>
          <w:szCs w:val="16"/>
        </w:rPr>
      </w:pPr>
      <w:r w:rsidRPr="00470AF2">
        <w:rPr>
          <w:rFonts w:ascii="Times New Roman" w:hAnsi="Times New Roman" w:cs="Times New Roman"/>
          <w:sz w:val="16"/>
          <w:szCs w:val="16"/>
        </w:rPr>
        <w:t xml:space="preserve">получатель субсидии – юридическое лицо (за исключением государственных (муниципальных) учреждений), индивидуальный предприниматель, физическое лицо–  производитель товаров, работ, услуг, </w:t>
      </w:r>
      <w:r w:rsidRPr="00470AF2">
        <w:rPr>
          <w:rFonts w:ascii="Times New Roman" w:hAnsi="Times New Roman" w:cs="Times New Roman"/>
          <w:sz w:val="16"/>
          <w:szCs w:val="16"/>
        </w:rPr>
        <w:br/>
        <w:t>с которым заключено соглашение (договор) о предоставлении субсидии.</w:t>
      </w:r>
    </w:p>
    <w:p w:rsidR="00470AF2" w:rsidRPr="00470AF2" w:rsidRDefault="00470AF2" w:rsidP="00470AF2">
      <w:pPr>
        <w:tabs>
          <w:tab w:val="left" w:pos="1418"/>
        </w:tabs>
        <w:jc w:val="both"/>
        <w:rPr>
          <w:sz w:val="16"/>
          <w:szCs w:val="16"/>
        </w:rPr>
      </w:pPr>
    </w:p>
    <w:p w:rsidR="00470AF2" w:rsidRPr="00470AF2" w:rsidRDefault="00470AF2" w:rsidP="00470AF2">
      <w:pPr>
        <w:pStyle w:val="ConsPlusNormal"/>
        <w:widowControl/>
        <w:tabs>
          <w:tab w:val="left" w:pos="1418"/>
        </w:tabs>
        <w:ind w:firstLine="0"/>
        <w:jc w:val="center"/>
        <w:rPr>
          <w:rFonts w:ascii="Times New Roman" w:hAnsi="Times New Roman" w:cs="Times New Roman"/>
          <w:bCs/>
          <w:sz w:val="16"/>
          <w:szCs w:val="16"/>
        </w:rPr>
      </w:pPr>
      <w:r w:rsidRPr="00470AF2">
        <w:rPr>
          <w:rFonts w:ascii="Times New Roman" w:hAnsi="Times New Roman" w:cs="Times New Roman"/>
          <w:sz w:val="16"/>
          <w:szCs w:val="16"/>
        </w:rPr>
        <w:t xml:space="preserve">2.  Критерии  отбора  юридических  лиц (за исключением государственных (муниципальных) учреждений), индивидуальных предпринимателей, физических лиц, </w:t>
      </w:r>
      <w:r w:rsidRPr="00470AF2">
        <w:rPr>
          <w:rFonts w:ascii="Times New Roman" w:hAnsi="Times New Roman" w:cs="Times New Roman"/>
          <w:bCs/>
          <w:sz w:val="16"/>
          <w:szCs w:val="16"/>
        </w:rPr>
        <w:t>имеющих право на получение субсидий</w:t>
      </w:r>
    </w:p>
    <w:p w:rsidR="00470AF2" w:rsidRPr="00470AF2" w:rsidRDefault="00470AF2" w:rsidP="00470AF2">
      <w:pPr>
        <w:pStyle w:val="ConsPlusNormal"/>
        <w:widowControl/>
        <w:tabs>
          <w:tab w:val="num" w:pos="0"/>
          <w:tab w:val="left" w:pos="1418"/>
        </w:tabs>
        <w:ind w:firstLine="709"/>
        <w:jc w:val="center"/>
        <w:rPr>
          <w:rFonts w:ascii="Times New Roman" w:hAnsi="Times New Roman" w:cs="Times New Roman"/>
          <w:bCs/>
          <w:sz w:val="16"/>
          <w:szCs w:val="16"/>
        </w:rPr>
      </w:pPr>
    </w:p>
    <w:p w:rsidR="00470AF2" w:rsidRPr="00470AF2" w:rsidRDefault="00470AF2" w:rsidP="00470AF2">
      <w:pPr>
        <w:tabs>
          <w:tab w:val="num" w:pos="1000"/>
          <w:tab w:val="left" w:pos="1418"/>
        </w:tabs>
        <w:jc w:val="both"/>
        <w:rPr>
          <w:sz w:val="16"/>
          <w:szCs w:val="16"/>
        </w:rPr>
      </w:pPr>
      <w:r w:rsidRPr="00470AF2">
        <w:rPr>
          <w:sz w:val="16"/>
          <w:szCs w:val="16"/>
        </w:rPr>
        <w:t>2.1.Право на получение субсидий имеют заявители, удовлетворяющие следующим критериям отбора:</w:t>
      </w:r>
    </w:p>
    <w:p w:rsidR="00470AF2" w:rsidRPr="00470AF2" w:rsidRDefault="00470AF2" w:rsidP="00470AF2">
      <w:pPr>
        <w:numPr>
          <w:ilvl w:val="0"/>
          <w:numId w:val="23"/>
        </w:numPr>
        <w:tabs>
          <w:tab w:val="clear" w:pos="360"/>
          <w:tab w:val="num" w:pos="0"/>
        </w:tabs>
        <w:overflowPunct w:val="0"/>
        <w:autoSpaceDE w:val="0"/>
        <w:autoSpaceDN w:val="0"/>
        <w:adjustRightInd w:val="0"/>
        <w:ind w:left="0" w:firstLine="709"/>
        <w:jc w:val="both"/>
        <w:textAlignment w:val="baseline"/>
        <w:rPr>
          <w:sz w:val="16"/>
          <w:szCs w:val="16"/>
        </w:rPr>
      </w:pPr>
      <w:r w:rsidRPr="00470AF2">
        <w:rPr>
          <w:sz w:val="16"/>
          <w:szCs w:val="16"/>
        </w:rPr>
        <w:t>оказание населению услуг общественных бань;</w:t>
      </w:r>
    </w:p>
    <w:p w:rsidR="00470AF2" w:rsidRPr="00470AF2" w:rsidRDefault="00470AF2" w:rsidP="00470AF2">
      <w:pPr>
        <w:numPr>
          <w:ilvl w:val="0"/>
          <w:numId w:val="23"/>
        </w:numPr>
        <w:tabs>
          <w:tab w:val="clear" w:pos="360"/>
          <w:tab w:val="num" w:pos="0"/>
        </w:tabs>
        <w:overflowPunct w:val="0"/>
        <w:autoSpaceDE w:val="0"/>
        <w:autoSpaceDN w:val="0"/>
        <w:adjustRightInd w:val="0"/>
        <w:ind w:left="0" w:firstLine="709"/>
        <w:jc w:val="both"/>
        <w:textAlignment w:val="baseline"/>
        <w:rPr>
          <w:sz w:val="16"/>
          <w:szCs w:val="16"/>
        </w:rPr>
      </w:pPr>
      <w:r w:rsidRPr="00470AF2">
        <w:rPr>
          <w:sz w:val="16"/>
          <w:szCs w:val="16"/>
        </w:rPr>
        <w:t>отсутствие у заявителя задолженности по налогам и иным обязательным платежам в бюджеты всех уровней и внебюджетные фонды.</w:t>
      </w:r>
    </w:p>
    <w:p w:rsidR="00470AF2" w:rsidRPr="00470AF2" w:rsidRDefault="00470AF2" w:rsidP="00470AF2">
      <w:pPr>
        <w:numPr>
          <w:ilvl w:val="0"/>
          <w:numId w:val="23"/>
        </w:numPr>
        <w:tabs>
          <w:tab w:val="clear" w:pos="360"/>
          <w:tab w:val="num" w:pos="0"/>
        </w:tabs>
        <w:overflowPunct w:val="0"/>
        <w:autoSpaceDE w:val="0"/>
        <w:autoSpaceDN w:val="0"/>
        <w:adjustRightInd w:val="0"/>
        <w:ind w:left="0" w:firstLine="709"/>
        <w:jc w:val="both"/>
        <w:textAlignment w:val="baseline"/>
        <w:rPr>
          <w:sz w:val="16"/>
          <w:szCs w:val="16"/>
        </w:rPr>
      </w:pPr>
      <w:r w:rsidRPr="00470AF2">
        <w:rPr>
          <w:sz w:val="16"/>
          <w:szCs w:val="16"/>
        </w:rPr>
        <w:t>заявители субсидии не должны находиться в процессе реорганизации, ликвидации, банкротства.</w:t>
      </w:r>
    </w:p>
    <w:p w:rsidR="00470AF2" w:rsidRPr="00470AF2" w:rsidRDefault="00470AF2" w:rsidP="00470AF2">
      <w:pPr>
        <w:pStyle w:val="ConsPlusNormal"/>
        <w:widowControl/>
        <w:tabs>
          <w:tab w:val="left" w:pos="1418"/>
        </w:tabs>
        <w:ind w:firstLine="709"/>
        <w:jc w:val="both"/>
        <w:rPr>
          <w:rFonts w:ascii="Times New Roman" w:hAnsi="Times New Roman" w:cs="Times New Roman"/>
          <w:sz w:val="16"/>
          <w:szCs w:val="16"/>
        </w:rPr>
      </w:pPr>
    </w:p>
    <w:p w:rsidR="00470AF2" w:rsidRPr="00470AF2" w:rsidRDefault="00470AF2" w:rsidP="00470AF2">
      <w:pPr>
        <w:pStyle w:val="ConsPlusNormal"/>
        <w:widowControl/>
        <w:tabs>
          <w:tab w:val="left" w:pos="1418"/>
        </w:tabs>
        <w:rPr>
          <w:rFonts w:ascii="Times New Roman" w:hAnsi="Times New Roman" w:cs="Times New Roman"/>
          <w:sz w:val="16"/>
          <w:szCs w:val="16"/>
        </w:rPr>
      </w:pPr>
      <w:r w:rsidRPr="00470AF2">
        <w:rPr>
          <w:rFonts w:ascii="Times New Roman" w:hAnsi="Times New Roman" w:cs="Times New Roman"/>
          <w:sz w:val="16"/>
          <w:szCs w:val="16"/>
        </w:rPr>
        <w:t xml:space="preserve">                3.  Цели  и  условия  предоставления  субсидий</w:t>
      </w:r>
    </w:p>
    <w:p w:rsidR="00470AF2" w:rsidRPr="00470AF2" w:rsidRDefault="00470AF2" w:rsidP="00470AF2">
      <w:pPr>
        <w:pStyle w:val="ConsPlusNormal"/>
        <w:widowControl/>
        <w:tabs>
          <w:tab w:val="left" w:pos="1418"/>
        </w:tabs>
        <w:ind w:firstLine="709"/>
        <w:jc w:val="center"/>
        <w:rPr>
          <w:rFonts w:ascii="Times New Roman" w:hAnsi="Times New Roman" w:cs="Times New Roman"/>
          <w:bCs/>
          <w:sz w:val="16"/>
          <w:szCs w:val="16"/>
        </w:rPr>
      </w:pPr>
    </w:p>
    <w:p w:rsidR="00470AF2" w:rsidRPr="00470AF2" w:rsidRDefault="00470AF2" w:rsidP="00470AF2">
      <w:pPr>
        <w:numPr>
          <w:ilvl w:val="1"/>
          <w:numId w:val="20"/>
        </w:numPr>
        <w:tabs>
          <w:tab w:val="left" w:pos="1418"/>
        </w:tabs>
        <w:overflowPunct w:val="0"/>
        <w:autoSpaceDE w:val="0"/>
        <w:autoSpaceDN w:val="0"/>
        <w:adjustRightInd w:val="0"/>
        <w:ind w:left="0"/>
        <w:jc w:val="both"/>
        <w:textAlignment w:val="baseline"/>
        <w:rPr>
          <w:sz w:val="16"/>
          <w:szCs w:val="16"/>
        </w:rPr>
      </w:pPr>
      <w:r w:rsidRPr="00470AF2">
        <w:rPr>
          <w:sz w:val="16"/>
          <w:szCs w:val="16"/>
        </w:rPr>
        <w:t xml:space="preserve">Целью предоставления субсидий является возмещение недополученных доходов, возникающих </w:t>
      </w:r>
      <w:r w:rsidRPr="00470AF2">
        <w:rPr>
          <w:bCs/>
          <w:sz w:val="16"/>
          <w:szCs w:val="16"/>
        </w:rPr>
        <w:t xml:space="preserve">при оказании населению услуг </w:t>
      </w:r>
      <w:r w:rsidRPr="00470AF2">
        <w:rPr>
          <w:sz w:val="16"/>
          <w:szCs w:val="16"/>
        </w:rPr>
        <w:t>общественных бань, в  результате регулирования цен (тарифов) на банные услуги в муниципальном образовании «Пустозерский сельсовет» НАО.</w:t>
      </w:r>
    </w:p>
    <w:p w:rsidR="00470AF2" w:rsidRPr="00470AF2" w:rsidRDefault="00470AF2" w:rsidP="00470AF2">
      <w:pPr>
        <w:tabs>
          <w:tab w:val="num" w:pos="993"/>
          <w:tab w:val="left" w:pos="1418"/>
        </w:tabs>
        <w:jc w:val="both"/>
        <w:rPr>
          <w:sz w:val="16"/>
          <w:szCs w:val="16"/>
        </w:rPr>
      </w:pPr>
      <w:r w:rsidRPr="00470AF2">
        <w:rPr>
          <w:sz w:val="16"/>
          <w:szCs w:val="16"/>
        </w:rPr>
        <w:t>3.2.Условиями  предоставления  субсидий  являются:</w:t>
      </w:r>
    </w:p>
    <w:p w:rsidR="00470AF2" w:rsidRPr="00470AF2" w:rsidRDefault="00470AF2" w:rsidP="00470AF2">
      <w:pPr>
        <w:numPr>
          <w:ilvl w:val="0"/>
          <w:numId w:val="26"/>
        </w:numPr>
        <w:tabs>
          <w:tab w:val="clear" w:pos="360"/>
          <w:tab w:val="num" w:pos="0"/>
        </w:tabs>
        <w:overflowPunct w:val="0"/>
        <w:autoSpaceDE w:val="0"/>
        <w:autoSpaceDN w:val="0"/>
        <w:adjustRightInd w:val="0"/>
        <w:ind w:left="0" w:firstLine="709"/>
        <w:jc w:val="both"/>
        <w:textAlignment w:val="baseline"/>
        <w:rPr>
          <w:sz w:val="16"/>
          <w:szCs w:val="16"/>
        </w:rPr>
      </w:pPr>
      <w:r w:rsidRPr="00470AF2">
        <w:rPr>
          <w:sz w:val="16"/>
          <w:szCs w:val="16"/>
        </w:rPr>
        <w:t xml:space="preserve">закрепление за заявителем на праве  оперативного управления муниципальных общественных бань с.Оксино и п.Хонгурей, являющихся собственностью МО «Пустозерский сельсовет» НАО; </w:t>
      </w:r>
    </w:p>
    <w:p w:rsidR="00470AF2" w:rsidRPr="00470AF2" w:rsidRDefault="00470AF2" w:rsidP="00470AF2">
      <w:pPr>
        <w:numPr>
          <w:ilvl w:val="0"/>
          <w:numId w:val="26"/>
        </w:numPr>
        <w:tabs>
          <w:tab w:val="clear" w:pos="360"/>
          <w:tab w:val="num" w:pos="0"/>
        </w:tabs>
        <w:overflowPunct w:val="0"/>
        <w:autoSpaceDE w:val="0"/>
        <w:autoSpaceDN w:val="0"/>
        <w:adjustRightInd w:val="0"/>
        <w:ind w:left="0" w:firstLine="709"/>
        <w:jc w:val="both"/>
        <w:textAlignment w:val="baseline"/>
        <w:rPr>
          <w:sz w:val="16"/>
          <w:szCs w:val="16"/>
        </w:rPr>
      </w:pPr>
      <w:r w:rsidRPr="00470AF2">
        <w:rPr>
          <w:sz w:val="16"/>
          <w:szCs w:val="16"/>
        </w:rPr>
        <w:t xml:space="preserve">наличие у заявителя согласованного с Администрацией  графика  работы  бань, распорядительного документа  платы за посещение  общественных бань, переданных ему на праве оперативного управления. </w:t>
      </w:r>
    </w:p>
    <w:p w:rsidR="00470AF2" w:rsidRPr="00470AF2" w:rsidRDefault="00470AF2" w:rsidP="00470AF2">
      <w:pPr>
        <w:numPr>
          <w:ilvl w:val="0"/>
          <w:numId w:val="26"/>
        </w:numPr>
        <w:tabs>
          <w:tab w:val="clear" w:pos="360"/>
          <w:tab w:val="num" w:pos="0"/>
        </w:tabs>
        <w:overflowPunct w:val="0"/>
        <w:autoSpaceDE w:val="0"/>
        <w:autoSpaceDN w:val="0"/>
        <w:adjustRightInd w:val="0"/>
        <w:ind w:left="0" w:firstLine="709"/>
        <w:jc w:val="both"/>
        <w:textAlignment w:val="baseline"/>
        <w:rPr>
          <w:sz w:val="16"/>
          <w:szCs w:val="16"/>
        </w:rPr>
      </w:pPr>
      <w:r w:rsidRPr="00470AF2">
        <w:rPr>
          <w:sz w:val="16"/>
          <w:szCs w:val="16"/>
        </w:rPr>
        <w:t>наличие у заявителя согласованного с Администрацией  договора (соглашения) на 2017 год о предоставлении субсидий из местного бюджета на возмещение недополученных доходов или финансовое возмещение затрат в связи с оказанием населению услуг общественных бань  согласно Приложению 3 настоящего Порядка.</w:t>
      </w:r>
    </w:p>
    <w:p w:rsidR="00470AF2" w:rsidRPr="00470AF2" w:rsidRDefault="00470AF2" w:rsidP="00470AF2">
      <w:pPr>
        <w:numPr>
          <w:ilvl w:val="0"/>
          <w:numId w:val="26"/>
        </w:numPr>
        <w:tabs>
          <w:tab w:val="clear" w:pos="360"/>
          <w:tab w:val="num" w:pos="0"/>
        </w:tabs>
        <w:overflowPunct w:val="0"/>
        <w:autoSpaceDE w:val="0"/>
        <w:autoSpaceDN w:val="0"/>
        <w:adjustRightInd w:val="0"/>
        <w:ind w:left="0" w:firstLine="709"/>
        <w:jc w:val="both"/>
        <w:textAlignment w:val="baseline"/>
        <w:rPr>
          <w:sz w:val="16"/>
          <w:szCs w:val="16"/>
        </w:rPr>
      </w:pPr>
      <w:r w:rsidRPr="00470AF2">
        <w:rPr>
          <w:sz w:val="16"/>
          <w:szCs w:val="16"/>
        </w:rPr>
        <w:t>расчета у заявителя размера субсидий на возмещение недополученных доходов или финансовое возмещение затрат в связи с оказанием населению услуг общественных бань на 2017 год - в случае возмещения  недополученных доходов или финансового возмещения затрат в соответствии с фактическими расходами;</w:t>
      </w:r>
    </w:p>
    <w:p w:rsidR="00470AF2" w:rsidRPr="00470AF2" w:rsidRDefault="00470AF2" w:rsidP="00470AF2">
      <w:pPr>
        <w:numPr>
          <w:ilvl w:val="0"/>
          <w:numId w:val="26"/>
        </w:numPr>
        <w:tabs>
          <w:tab w:val="clear" w:pos="360"/>
          <w:tab w:val="num" w:pos="0"/>
        </w:tabs>
        <w:overflowPunct w:val="0"/>
        <w:autoSpaceDE w:val="0"/>
        <w:autoSpaceDN w:val="0"/>
        <w:adjustRightInd w:val="0"/>
        <w:ind w:left="0" w:firstLine="709"/>
        <w:jc w:val="both"/>
        <w:textAlignment w:val="baseline"/>
        <w:rPr>
          <w:sz w:val="16"/>
          <w:szCs w:val="16"/>
        </w:rPr>
      </w:pPr>
      <w:r w:rsidRPr="00470AF2">
        <w:rPr>
          <w:sz w:val="16"/>
          <w:szCs w:val="16"/>
        </w:rPr>
        <w:t>наличие  у заявителя сведений о фактическом размере выручки и расходах лиц, получавших субсидии на возмещение недополученных доходов или финансовое возмещение затрат в связи с оказанием населению услуг общественных бань, за 2014-2016 годы (в разрезе статей затрат с приложением обосновывающих расчетов)</w:t>
      </w:r>
    </w:p>
    <w:p w:rsidR="00470AF2" w:rsidRPr="00470AF2" w:rsidRDefault="00470AF2" w:rsidP="00470AF2">
      <w:pPr>
        <w:tabs>
          <w:tab w:val="num" w:pos="993"/>
          <w:tab w:val="left" w:pos="1418"/>
        </w:tabs>
        <w:jc w:val="both"/>
        <w:rPr>
          <w:sz w:val="16"/>
          <w:szCs w:val="16"/>
        </w:rPr>
      </w:pPr>
      <w:r w:rsidRPr="00470AF2">
        <w:rPr>
          <w:sz w:val="16"/>
          <w:szCs w:val="16"/>
        </w:rPr>
        <w:t>3.3.Для рассмотрения возможности предоставления субсидии заявителю необходимо представить в Администрацию следующие документы:</w:t>
      </w:r>
    </w:p>
    <w:p w:rsidR="00470AF2" w:rsidRPr="00470AF2" w:rsidRDefault="00470AF2" w:rsidP="00470AF2">
      <w:pPr>
        <w:numPr>
          <w:ilvl w:val="0"/>
          <w:numId w:val="27"/>
        </w:numPr>
        <w:tabs>
          <w:tab w:val="clear" w:pos="360"/>
          <w:tab w:val="num" w:pos="0"/>
        </w:tabs>
        <w:overflowPunct w:val="0"/>
        <w:autoSpaceDE w:val="0"/>
        <w:autoSpaceDN w:val="0"/>
        <w:adjustRightInd w:val="0"/>
        <w:ind w:left="0" w:firstLine="709"/>
        <w:jc w:val="both"/>
        <w:textAlignment w:val="baseline"/>
        <w:rPr>
          <w:sz w:val="16"/>
          <w:szCs w:val="16"/>
        </w:rPr>
      </w:pPr>
      <w:r w:rsidRPr="00470AF2">
        <w:rPr>
          <w:sz w:val="16"/>
          <w:szCs w:val="16"/>
        </w:rPr>
        <w:t>заявление о рассмотрении возможности предоставления субсидий на возмещение недополученных доходов, возникающих при оказании населению услуг общественных бань в 2017 году по форме согласно Приложению 1 к настоящему Порядку;</w:t>
      </w:r>
    </w:p>
    <w:p w:rsidR="00470AF2" w:rsidRPr="00470AF2" w:rsidRDefault="00470AF2" w:rsidP="00470AF2">
      <w:pPr>
        <w:numPr>
          <w:ilvl w:val="0"/>
          <w:numId w:val="27"/>
        </w:numPr>
        <w:tabs>
          <w:tab w:val="clear" w:pos="360"/>
          <w:tab w:val="num" w:pos="0"/>
        </w:tabs>
        <w:overflowPunct w:val="0"/>
        <w:autoSpaceDE w:val="0"/>
        <w:autoSpaceDN w:val="0"/>
        <w:adjustRightInd w:val="0"/>
        <w:ind w:left="0" w:firstLine="709"/>
        <w:jc w:val="both"/>
        <w:textAlignment w:val="baseline"/>
        <w:rPr>
          <w:sz w:val="16"/>
          <w:szCs w:val="16"/>
        </w:rPr>
      </w:pPr>
      <w:r w:rsidRPr="00470AF2">
        <w:rPr>
          <w:sz w:val="16"/>
          <w:szCs w:val="16"/>
        </w:rPr>
        <w:t xml:space="preserve">документы, подтверждающие постановку объекта недвижимого имущества (бани) на бухгалтерский учет заявителя; </w:t>
      </w:r>
    </w:p>
    <w:p w:rsidR="00470AF2" w:rsidRPr="00470AF2" w:rsidRDefault="00470AF2" w:rsidP="00470AF2">
      <w:pPr>
        <w:numPr>
          <w:ilvl w:val="0"/>
          <w:numId w:val="27"/>
        </w:numPr>
        <w:tabs>
          <w:tab w:val="clear" w:pos="360"/>
          <w:tab w:val="num" w:pos="0"/>
        </w:tabs>
        <w:overflowPunct w:val="0"/>
        <w:autoSpaceDE w:val="0"/>
        <w:autoSpaceDN w:val="0"/>
        <w:adjustRightInd w:val="0"/>
        <w:ind w:left="0" w:firstLine="709"/>
        <w:jc w:val="both"/>
        <w:textAlignment w:val="baseline"/>
        <w:rPr>
          <w:sz w:val="16"/>
          <w:szCs w:val="16"/>
        </w:rPr>
      </w:pPr>
      <w:r w:rsidRPr="00470AF2">
        <w:rPr>
          <w:sz w:val="16"/>
          <w:szCs w:val="16"/>
        </w:rPr>
        <w:t>справки об отсутствии у заявителя задолженности по налогам и иным обязательным платежам в бюджеты всех уровней и внебюджетные фонды;</w:t>
      </w:r>
    </w:p>
    <w:p w:rsidR="00470AF2" w:rsidRPr="00470AF2" w:rsidRDefault="00470AF2" w:rsidP="00470AF2">
      <w:pPr>
        <w:numPr>
          <w:ilvl w:val="0"/>
          <w:numId w:val="27"/>
        </w:numPr>
        <w:tabs>
          <w:tab w:val="clear" w:pos="360"/>
          <w:tab w:val="num" w:pos="0"/>
        </w:tabs>
        <w:overflowPunct w:val="0"/>
        <w:autoSpaceDE w:val="0"/>
        <w:autoSpaceDN w:val="0"/>
        <w:adjustRightInd w:val="0"/>
        <w:ind w:left="0" w:firstLine="709"/>
        <w:jc w:val="both"/>
        <w:textAlignment w:val="baseline"/>
        <w:rPr>
          <w:sz w:val="16"/>
          <w:szCs w:val="16"/>
        </w:rPr>
      </w:pPr>
      <w:r w:rsidRPr="00470AF2">
        <w:rPr>
          <w:sz w:val="16"/>
          <w:szCs w:val="16"/>
        </w:rPr>
        <w:t>график работы бани (бань);</w:t>
      </w:r>
    </w:p>
    <w:p w:rsidR="00470AF2" w:rsidRPr="00470AF2" w:rsidRDefault="00470AF2" w:rsidP="00470AF2">
      <w:pPr>
        <w:numPr>
          <w:ilvl w:val="0"/>
          <w:numId w:val="27"/>
        </w:numPr>
        <w:tabs>
          <w:tab w:val="clear" w:pos="360"/>
          <w:tab w:val="num" w:pos="0"/>
        </w:tabs>
        <w:overflowPunct w:val="0"/>
        <w:autoSpaceDE w:val="0"/>
        <w:autoSpaceDN w:val="0"/>
        <w:adjustRightInd w:val="0"/>
        <w:ind w:left="0" w:firstLine="709"/>
        <w:jc w:val="both"/>
        <w:textAlignment w:val="baseline"/>
        <w:rPr>
          <w:sz w:val="16"/>
          <w:szCs w:val="16"/>
        </w:rPr>
      </w:pPr>
      <w:r w:rsidRPr="00470AF2">
        <w:rPr>
          <w:sz w:val="16"/>
          <w:szCs w:val="16"/>
        </w:rPr>
        <w:t>плата за посещение общественных бань на 2017 год;</w:t>
      </w:r>
    </w:p>
    <w:p w:rsidR="00470AF2" w:rsidRPr="00470AF2" w:rsidRDefault="00470AF2" w:rsidP="00470AF2">
      <w:pPr>
        <w:jc w:val="both"/>
        <w:rPr>
          <w:sz w:val="16"/>
          <w:szCs w:val="16"/>
        </w:rPr>
      </w:pPr>
      <w:r w:rsidRPr="00470AF2">
        <w:rPr>
          <w:color w:val="FF0000"/>
          <w:sz w:val="16"/>
          <w:szCs w:val="16"/>
        </w:rPr>
        <w:lastRenderedPageBreak/>
        <w:t xml:space="preserve">     </w:t>
      </w:r>
      <w:r w:rsidRPr="00470AF2">
        <w:rPr>
          <w:sz w:val="16"/>
          <w:szCs w:val="16"/>
        </w:rPr>
        <w:t>е)     расчет   размера субсидий на возмещение недополученных доходов или финансовое возмещение затрат в связи с оказанием населению услуг общественных бань на 2017 год (с приложением обосновывающих документов и расчетов по статьям затрат и выручке) - в случае возмещения  недополученных доходов или финансового возмещения затрат в соответствии с фактическими расходами;</w:t>
      </w:r>
    </w:p>
    <w:p w:rsidR="00470AF2" w:rsidRPr="00470AF2" w:rsidRDefault="00470AF2" w:rsidP="00470AF2">
      <w:pPr>
        <w:jc w:val="both"/>
        <w:rPr>
          <w:sz w:val="16"/>
          <w:szCs w:val="16"/>
        </w:rPr>
      </w:pPr>
      <w:r w:rsidRPr="00470AF2">
        <w:rPr>
          <w:sz w:val="16"/>
          <w:szCs w:val="16"/>
        </w:rPr>
        <w:t xml:space="preserve">      ж)  сведения о фактическом размере выручки  и расходах лиц, получавших   субсидии на возмещение недополученных доходов или финансовое возмещение затрат в связи с оказанием населению услуг общественных бань, за 2014-2016 годы (в разрезе статей затрат с приложением обосновывающих расчетов)</w:t>
      </w:r>
    </w:p>
    <w:p w:rsidR="00470AF2" w:rsidRPr="00470AF2" w:rsidRDefault="00470AF2" w:rsidP="00470AF2">
      <w:pPr>
        <w:tabs>
          <w:tab w:val="num" w:pos="993"/>
          <w:tab w:val="left" w:pos="1418"/>
        </w:tabs>
        <w:jc w:val="both"/>
        <w:rPr>
          <w:sz w:val="16"/>
          <w:szCs w:val="16"/>
        </w:rPr>
      </w:pPr>
      <w:r w:rsidRPr="00470AF2">
        <w:rPr>
          <w:sz w:val="16"/>
          <w:szCs w:val="16"/>
        </w:rPr>
        <w:t xml:space="preserve">    3.4.Администрация  рассматривает представленные документы, проверяет полноту и достоверность сведений, содержащихся в представленных документах, в течение 5 (пяти) рабочих дней. </w:t>
      </w:r>
    </w:p>
    <w:p w:rsidR="00470AF2" w:rsidRPr="00470AF2" w:rsidRDefault="00470AF2" w:rsidP="00470AF2">
      <w:pPr>
        <w:pStyle w:val="ConsPlusNormal"/>
        <w:widowControl/>
        <w:ind w:firstLine="851"/>
        <w:jc w:val="both"/>
        <w:rPr>
          <w:rFonts w:ascii="Times New Roman" w:hAnsi="Times New Roman"/>
          <w:sz w:val="16"/>
          <w:szCs w:val="16"/>
        </w:rPr>
      </w:pPr>
      <w:r w:rsidRPr="00470AF2">
        <w:rPr>
          <w:rFonts w:ascii="Times New Roman" w:hAnsi="Times New Roman"/>
          <w:sz w:val="16"/>
          <w:szCs w:val="16"/>
        </w:rPr>
        <w:t>В случае, если заявитель представил не все документы, указанные в пункте 3.3. настоящего Порядка, а также в случае, когда представленные документы не соответствуют требованиям настоящего Порядка, срок рассмотрения документов Администрацией увеличивается до даты устранения всех замечаний по документам или предоставления недостающих документов.</w:t>
      </w:r>
    </w:p>
    <w:p w:rsidR="00470AF2" w:rsidRPr="00470AF2" w:rsidRDefault="00470AF2" w:rsidP="00470AF2">
      <w:pPr>
        <w:tabs>
          <w:tab w:val="num" w:pos="993"/>
          <w:tab w:val="left" w:pos="1418"/>
        </w:tabs>
        <w:jc w:val="both"/>
        <w:rPr>
          <w:sz w:val="16"/>
          <w:szCs w:val="16"/>
        </w:rPr>
      </w:pPr>
      <w:r w:rsidRPr="00470AF2">
        <w:rPr>
          <w:sz w:val="16"/>
          <w:szCs w:val="16"/>
        </w:rPr>
        <w:t xml:space="preserve">        3.5. Администрация вправе отказать в предоставлении субсидии и вернуть документы заявителю, если заявитель на дату подачи документов не соответствует критериям отбора и условиям предоставления субсидий, указанным в настоящем Порядке.</w:t>
      </w:r>
    </w:p>
    <w:p w:rsidR="00470AF2" w:rsidRPr="00470AF2" w:rsidRDefault="00470AF2" w:rsidP="00470AF2">
      <w:pPr>
        <w:tabs>
          <w:tab w:val="num" w:pos="993"/>
          <w:tab w:val="left" w:pos="1418"/>
        </w:tabs>
        <w:jc w:val="both"/>
        <w:rPr>
          <w:sz w:val="16"/>
          <w:szCs w:val="16"/>
        </w:rPr>
      </w:pPr>
      <w:r w:rsidRPr="00470AF2">
        <w:rPr>
          <w:sz w:val="16"/>
          <w:szCs w:val="16"/>
        </w:rPr>
        <w:t xml:space="preserve">        3.6. В случае принятия решения об отказе в предоставлении субсидии Администрацией направляется письменное уведомление заявителю с указанием причин отказа.</w:t>
      </w:r>
    </w:p>
    <w:p w:rsidR="00470AF2" w:rsidRPr="00470AF2" w:rsidRDefault="00470AF2" w:rsidP="00470AF2">
      <w:pPr>
        <w:tabs>
          <w:tab w:val="num" w:pos="993"/>
          <w:tab w:val="left" w:pos="1418"/>
        </w:tabs>
        <w:jc w:val="both"/>
        <w:rPr>
          <w:sz w:val="16"/>
          <w:szCs w:val="16"/>
        </w:rPr>
      </w:pPr>
      <w:r w:rsidRPr="00470AF2">
        <w:rPr>
          <w:sz w:val="16"/>
          <w:szCs w:val="16"/>
        </w:rPr>
        <w:t xml:space="preserve">         3.7. Администрация при положительном решении оформляет соглашение (договор) на предоставление субсидии.</w:t>
      </w:r>
    </w:p>
    <w:p w:rsidR="00470AF2" w:rsidRPr="00470AF2" w:rsidRDefault="00470AF2" w:rsidP="00470AF2">
      <w:pPr>
        <w:pStyle w:val="ConsPlusNormal"/>
        <w:widowControl/>
        <w:tabs>
          <w:tab w:val="left" w:pos="1418"/>
        </w:tabs>
        <w:ind w:firstLine="0"/>
        <w:rPr>
          <w:rFonts w:ascii="Times New Roman" w:hAnsi="Times New Roman" w:cs="Times New Roman"/>
          <w:sz w:val="16"/>
          <w:szCs w:val="16"/>
        </w:rPr>
      </w:pPr>
    </w:p>
    <w:p w:rsidR="00470AF2" w:rsidRPr="00470AF2" w:rsidRDefault="00470AF2" w:rsidP="00470AF2">
      <w:pPr>
        <w:pStyle w:val="ConsPlusNormal"/>
        <w:widowControl/>
        <w:tabs>
          <w:tab w:val="left" w:pos="1418"/>
        </w:tabs>
        <w:ind w:firstLine="0"/>
        <w:rPr>
          <w:rFonts w:ascii="Times New Roman" w:hAnsi="Times New Roman" w:cs="Times New Roman"/>
          <w:sz w:val="16"/>
          <w:szCs w:val="16"/>
        </w:rPr>
      </w:pPr>
      <w:r w:rsidRPr="00470AF2">
        <w:rPr>
          <w:rFonts w:ascii="Times New Roman" w:hAnsi="Times New Roman" w:cs="Times New Roman"/>
          <w:sz w:val="16"/>
          <w:szCs w:val="16"/>
        </w:rPr>
        <w:t xml:space="preserve">                          4. Порядок предоставления субсидий</w:t>
      </w:r>
    </w:p>
    <w:p w:rsidR="00470AF2" w:rsidRPr="00470AF2" w:rsidRDefault="00470AF2" w:rsidP="00470AF2">
      <w:pPr>
        <w:tabs>
          <w:tab w:val="left" w:pos="1418"/>
        </w:tabs>
        <w:ind w:firstLine="709"/>
        <w:jc w:val="center"/>
        <w:rPr>
          <w:b/>
          <w:bCs/>
          <w:sz w:val="16"/>
          <w:szCs w:val="16"/>
        </w:rPr>
      </w:pPr>
    </w:p>
    <w:p w:rsidR="00470AF2" w:rsidRPr="00470AF2" w:rsidRDefault="00470AF2" w:rsidP="00470AF2">
      <w:pPr>
        <w:rPr>
          <w:sz w:val="16"/>
          <w:szCs w:val="16"/>
        </w:rPr>
      </w:pPr>
      <w:r w:rsidRPr="00470AF2">
        <w:rPr>
          <w:sz w:val="16"/>
          <w:szCs w:val="16"/>
        </w:rPr>
        <w:t>Отчетным периодом, за который предоставляется субсидия, является месяц.</w:t>
      </w:r>
    </w:p>
    <w:p w:rsidR="00470AF2" w:rsidRPr="00470AF2" w:rsidRDefault="00470AF2" w:rsidP="00470AF2">
      <w:pPr>
        <w:tabs>
          <w:tab w:val="num" w:pos="993"/>
          <w:tab w:val="left" w:pos="1418"/>
        </w:tabs>
        <w:jc w:val="both"/>
        <w:rPr>
          <w:sz w:val="16"/>
          <w:szCs w:val="16"/>
        </w:rPr>
      </w:pPr>
      <w:r w:rsidRPr="00470AF2">
        <w:rPr>
          <w:sz w:val="16"/>
          <w:szCs w:val="16"/>
        </w:rPr>
        <w:t xml:space="preserve">     4.1. Расчет субсидии производится за отчетный месяц, но не ранее, чем с даты постановки на бухгалтерский учет заявителя объекта недвижимого имущества (бани).</w:t>
      </w:r>
    </w:p>
    <w:p w:rsidR="00470AF2" w:rsidRPr="00470AF2" w:rsidRDefault="00470AF2" w:rsidP="00470AF2">
      <w:pPr>
        <w:tabs>
          <w:tab w:val="num" w:pos="993"/>
          <w:tab w:val="left" w:pos="1418"/>
        </w:tabs>
        <w:jc w:val="both"/>
        <w:rPr>
          <w:sz w:val="16"/>
          <w:szCs w:val="16"/>
        </w:rPr>
      </w:pPr>
      <w:r w:rsidRPr="00470AF2">
        <w:rPr>
          <w:sz w:val="16"/>
          <w:szCs w:val="16"/>
        </w:rPr>
        <w:t xml:space="preserve">     4.2. Для осуществления перечислений субсидии получатель субсидии представляет не позднее 15 (пятнадцатого) числа месяца, следующего за отчетным периодом, в Администрацию следующие документы:</w:t>
      </w:r>
    </w:p>
    <w:p w:rsidR="00470AF2" w:rsidRPr="00470AF2" w:rsidRDefault="00470AF2" w:rsidP="00470AF2">
      <w:pPr>
        <w:pStyle w:val="ConsPlusNonformat"/>
        <w:widowControl/>
        <w:numPr>
          <w:ilvl w:val="0"/>
          <w:numId w:val="28"/>
        </w:numPr>
        <w:ind w:left="0" w:firstLine="709"/>
        <w:jc w:val="both"/>
        <w:rPr>
          <w:rFonts w:ascii="Times New Roman" w:hAnsi="Times New Roman" w:cs="Times New Roman"/>
          <w:sz w:val="16"/>
          <w:szCs w:val="16"/>
        </w:rPr>
      </w:pPr>
      <w:r w:rsidRPr="00470AF2">
        <w:rPr>
          <w:rFonts w:ascii="Times New Roman" w:hAnsi="Times New Roman" w:cs="Times New Roman"/>
          <w:sz w:val="16"/>
          <w:szCs w:val="16"/>
        </w:rPr>
        <w:t xml:space="preserve">заявление о предоставлении субсидии </w:t>
      </w:r>
      <w:r w:rsidRPr="00470AF2">
        <w:rPr>
          <w:rFonts w:ascii="Times New Roman" w:hAnsi="Times New Roman" w:cs="Times New Roman"/>
          <w:bCs/>
          <w:sz w:val="16"/>
          <w:szCs w:val="16"/>
        </w:rPr>
        <w:t>на возмещение недополученных доходов, возникающих при оказании населению услуг общественных бань</w:t>
      </w:r>
      <w:r w:rsidRPr="00470AF2">
        <w:rPr>
          <w:rFonts w:ascii="Times New Roman" w:hAnsi="Times New Roman" w:cs="Times New Roman"/>
          <w:sz w:val="16"/>
          <w:szCs w:val="16"/>
        </w:rPr>
        <w:t xml:space="preserve"> по форме согласно Приложению 2 к настоящему Порядку;</w:t>
      </w:r>
    </w:p>
    <w:p w:rsidR="00470AF2" w:rsidRPr="00470AF2" w:rsidRDefault="00470AF2" w:rsidP="00470AF2">
      <w:pPr>
        <w:pStyle w:val="ConsPlusNonformat"/>
        <w:widowControl/>
        <w:numPr>
          <w:ilvl w:val="0"/>
          <w:numId w:val="28"/>
        </w:numPr>
        <w:ind w:left="0" w:firstLine="709"/>
        <w:jc w:val="both"/>
        <w:rPr>
          <w:rFonts w:ascii="Times New Roman" w:hAnsi="Times New Roman" w:cs="Times New Roman"/>
          <w:sz w:val="16"/>
          <w:szCs w:val="16"/>
        </w:rPr>
      </w:pPr>
      <w:r w:rsidRPr="00470AF2">
        <w:rPr>
          <w:rFonts w:ascii="Times New Roman" w:hAnsi="Times New Roman" w:cs="Times New Roman"/>
          <w:sz w:val="16"/>
          <w:szCs w:val="16"/>
        </w:rPr>
        <w:t xml:space="preserve">расчет субсидии на возмещение недополученных доходов, возникающих при оказании населению услуг общественных бань, по форме согласно Приложению </w:t>
      </w:r>
      <w:hyperlink r:id="rId7" w:history="1">
        <w:r w:rsidRPr="00470AF2">
          <w:rPr>
            <w:rFonts w:ascii="Times New Roman" w:hAnsi="Times New Roman" w:cs="Times New Roman"/>
            <w:sz w:val="16"/>
            <w:szCs w:val="16"/>
          </w:rPr>
          <w:t>4</w:t>
        </w:r>
      </w:hyperlink>
      <w:r w:rsidRPr="00470AF2">
        <w:rPr>
          <w:rFonts w:ascii="Times New Roman" w:hAnsi="Times New Roman" w:cs="Times New Roman"/>
          <w:sz w:val="16"/>
          <w:szCs w:val="16"/>
        </w:rPr>
        <w:t xml:space="preserve"> к настоящему Порядку;</w:t>
      </w:r>
    </w:p>
    <w:p w:rsidR="00470AF2" w:rsidRPr="00470AF2" w:rsidRDefault="00470AF2" w:rsidP="00470AF2">
      <w:pPr>
        <w:pStyle w:val="ConsPlusNonformat"/>
        <w:widowControl/>
        <w:numPr>
          <w:ilvl w:val="0"/>
          <w:numId w:val="28"/>
        </w:numPr>
        <w:ind w:left="0" w:firstLine="709"/>
        <w:jc w:val="both"/>
        <w:rPr>
          <w:rFonts w:ascii="Times New Roman" w:hAnsi="Times New Roman" w:cs="Times New Roman"/>
          <w:sz w:val="16"/>
          <w:szCs w:val="16"/>
        </w:rPr>
      </w:pPr>
      <w:r w:rsidRPr="00470AF2">
        <w:rPr>
          <w:rFonts w:ascii="Times New Roman" w:hAnsi="Times New Roman" w:cs="Times New Roman"/>
          <w:sz w:val="16"/>
          <w:szCs w:val="16"/>
        </w:rPr>
        <w:t>копию документа, подтверждающего количество посетителей бани за отчетный период, заверенную руководителем и главным бухгалтером.</w:t>
      </w:r>
    </w:p>
    <w:p w:rsidR="00470AF2" w:rsidRPr="00470AF2" w:rsidRDefault="00470AF2" w:rsidP="00470AF2">
      <w:pPr>
        <w:tabs>
          <w:tab w:val="left" w:pos="851"/>
        </w:tabs>
        <w:ind w:firstLine="709"/>
        <w:jc w:val="both"/>
        <w:rPr>
          <w:sz w:val="16"/>
          <w:szCs w:val="16"/>
        </w:rPr>
      </w:pPr>
      <w:r w:rsidRPr="00470AF2">
        <w:rPr>
          <w:sz w:val="16"/>
          <w:szCs w:val="16"/>
        </w:rPr>
        <w:t>Получение субсидии на возмещение недополученных доходов, возникающих при оказании населению услуг общественных бань</w:t>
      </w:r>
      <w:r w:rsidRPr="00470AF2">
        <w:rPr>
          <w:color w:val="FF0000"/>
          <w:sz w:val="16"/>
          <w:szCs w:val="16"/>
        </w:rPr>
        <w:t xml:space="preserve">  </w:t>
      </w:r>
      <w:r w:rsidRPr="00470AF2">
        <w:rPr>
          <w:sz w:val="16"/>
          <w:szCs w:val="16"/>
        </w:rPr>
        <w:t>за декабрь  2017 года  будет  производиться  в  январе  2018 года в  соответствии  с договором (соглашением), которое подлежит заключению на 2018 год.</w:t>
      </w:r>
    </w:p>
    <w:p w:rsidR="00470AF2" w:rsidRPr="00470AF2" w:rsidRDefault="00470AF2" w:rsidP="00470AF2">
      <w:pPr>
        <w:tabs>
          <w:tab w:val="num" w:pos="993"/>
          <w:tab w:val="left" w:pos="1418"/>
        </w:tabs>
        <w:jc w:val="both"/>
        <w:rPr>
          <w:sz w:val="16"/>
          <w:szCs w:val="16"/>
        </w:rPr>
      </w:pPr>
      <w:r w:rsidRPr="00470AF2">
        <w:rPr>
          <w:sz w:val="16"/>
          <w:szCs w:val="16"/>
        </w:rPr>
        <w:t xml:space="preserve">     4.3. Администрация в течение 5 (пяти) рабочих дней с даты  поступления документов, указанных в пункте 4.2. настоящего Порядка, рассматривает представленные документы, проверяет полноту и достоверность сведений, содержащихся в представленных документах. </w:t>
      </w:r>
    </w:p>
    <w:p w:rsidR="00470AF2" w:rsidRPr="00470AF2" w:rsidRDefault="00470AF2" w:rsidP="00470AF2">
      <w:pPr>
        <w:tabs>
          <w:tab w:val="num" w:pos="993"/>
          <w:tab w:val="left" w:pos="1418"/>
        </w:tabs>
        <w:jc w:val="both"/>
        <w:rPr>
          <w:sz w:val="16"/>
          <w:szCs w:val="16"/>
        </w:rPr>
      </w:pPr>
      <w:r w:rsidRPr="00470AF2">
        <w:rPr>
          <w:sz w:val="16"/>
          <w:szCs w:val="16"/>
        </w:rPr>
        <w:t xml:space="preserve">    4.4. В случае, если получатель субсидии представил не все документы, указанные в пункте 4.2. настоящего Порядка, а также в случае, когда представленные документы не соответствуют требованиям настоящего Порядка, срок рассмотрения документов увеличивается до даты устранения всех замечаний по ним или предоставления недостающих документов.</w:t>
      </w:r>
    </w:p>
    <w:p w:rsidR="00470AF2" w:rsidRPr="00470AF2" w:rsidRDefault="00470AF2" w:rsidP="00470AF2">
      <w:pPr>
        <w:tabs>
          <w:tab w:val="num" w:pos="993"/>
          <w:tab w:val="left" w:pos="1418"/>
        </w:tabs>
        <w:jc w:val="both"/>
        <w:rPr>
          <w:sz w:val="16"/>
          <w:szCs w:val="16"/>
        </w:rPr>
      </w:pPr>
      <w:r w:rsidRPr="00470AF2">
        <w:rPr>
          <w:sz w:val="16"/>
          <w:szCs w:val="16"/>
        </w:rPr>
        <w:t xml:space="preserve">     4.5. По итогам проверки документов решение о предоставлении субсидии оформляется Администрацией в виде распоряжения.</w:t>
      </w:r>
    </w:p>
    <w:p w:rsidR="00470AF2" w:rsidRPr="00470AF2" w:rsidRDefault="00470AF2" w:rsidP="00470AF2">
      <w:pPr>
        <w:tabs>
          <w:tab w:val="num" w:pos="993"/>
          <w:tab w:val="left" w:pos="1418"/>
        </w:tabs>
        <w:jc w:val="both"/>
        <w:rPr>
          <w:sz w:val="16"/>
          <w:szCs w:val="16"/>
        </w:rPr>
      </w:pPr>
      <w:r w:rsidRPr="00470AF2">
        <w:rPr>
          <w:sz w:val="16"/>
          <w:szCs w:val="16"/>
        </w:rPr>
        <w:t xml:space="preserve">     4.6. Распоряжение о предоставлении субсидии является основанием для перечисления денежных средств на счет получателя субсидии. Администрация в установленном порядке производит перечисление целевых средств на счет получателя субсидии.</w:t>
      </w:r>
    </w:p>
    <w:p w:rsidR="00470AF2" w:rsidRPr="00470AF2" w:rsidRDefault="00470AF2" w:rsidP="00470AF2">
      <w:pPr>
        <w:tabs>
          <w:tab w:val="num" w:pos="993"/>
          <w:tab w:val="left" w:pos="1418"/>
        </w:tabs>
        <w:jc w:val="both"/>
        <w:rPr>
          <w:sz w:val="16"/>
          <w:szCs w:val="16"/>
        </w:rPr>
      </w:pPr>
      <w:r w:rsidRPr="00470AF2">
        <w:rPr>
          <w:sz w:val="16"/>
          <w:szCs w:val="16"/>
        </w:rPr>
        <w:t xml:space="preserve">     4.7. Главные  распорядители (распорядители)  бюджетных  средств,  предоставляющие  субсидию, и органы  муниципального  финансового  контроля проводят  обязательные  проверки  соблюдения  получателем  субсидий  условий, целей  и  порядка  предоставления  субсидий, а также  их  целевого  использования.</w:t>
      </w:r>
    </w:p>
    <w:p w:rsidR="00470AF2" w:rsidRPr="00470AF2" w:rsidRDefault="00470AF2" w:rsidP="00470AF2">
      <w:pPr>
        <w:tabs>
          <w:tab w:val="num" w:pos="993"/>
          <w:tab w:val="left" w:pos="1418"/>
        </w:tabs>
        <w:jc w:val="both"/>
        <w:rPr>
          <w:sz w:val="16"/>
          <w:szCs w:val="16"/>
        </w:rPr>
      </w:pPr>
      <w:r w:rsidRPr="00470AF2">
        <w:rPr>
          <w:sz w:val="16"/>
          <w:szCs w:val="16"/>
        </w:rPr>
        <w:t xml:space="preserve">     4.8. Получатель субсидии ежеквартально, до 25-го числа месяца, следующего за отчетным кварталом, представляет главному распорядителю отчет о целевом использовании субсидии по форме согласно приложению 5 настоящего Порядка.</w:t>
      </w:r>
    </w:p>
    <w:p w:rsidR="00470AF2" w:rsidRPr="00470AF2" w:rsidRDefault="00470AF2" w:rsidP="00470AF2">
      <w:pPr>
        <w:tabs>
          <w:tab w:val="left" w:pos="1701"/>
        </w:tabs>
        <w:ind w:firstLine="709"/>
        <w:jc w:val="both"/>
        <w:rPr>
          <w:sz w:val="16"/>
          <w:szCs w:val="16"/>
        </w:rPr>
      </w:pPr>
    </w:p>
    <w:p w:rsidR="00470AF2" w:rsidRPr="001B50CB" w:rsidRDefault="00470AF2" w:rsidP="001B50CB">
      <w:pPr>
        <w:pStyle w:val="ConsPlusNormal"/>
        <w:widowControl/>
        <w:tabs>
          <w:tab w:val="left" w:pos="1418"/>
        </w:tabs>
        <w:ind w:firstLine="0"/>
        <w:rPr>
          <w:rFonts w:ascii="Times New Roman" w:hAnsi="Times New Roman" w:cs="Times New Roman"/>
          <w:sz w:val="16"/>
          <w:szCs w:val="16"/>
        </w:rPr>
      </w:pPr>
      <w:r w:rsidRPr="00470AF2">
        <w:rPr>
          <w:rFonts w:ascii="Times New Roman" w:hAnsi="Times New Roman" w:cs="Times New Roman"/>
          <w:sz w:val="16"/>
          <w:szCs w:val="16"/>
        </w:rPr>
        <w:t xml:space="preserve">                     5.Порядок возврата субсидий в случае нарушения </w:t>
      </w:r>
      <w:r w:rsidR="001B50CB">
        <w:rPr>
          <w:rFonts w:ascii="Times New Roman" w:hAnsi="Times New Roman" w:cs="Times New Roman"/>
          <w:sz w:val="16"/>
          <w:szCs w:val="16"/>
        </w:rPr>
        <w:t xml:space="preserve"> </w:t>
      </w:r>
      <w:r w:rsidRPr="00470AF2">
        <w:rPr>
          <w:rFonts w:ascii="Times New Roman" w:hAnsi="Times New Roman" w:cs="Times New Roman"/>
          <w:bCs/>
          <w:sz w:val="16"/>
          <w:szCs w:val="16"/>
        </w:rPr>
        <w:t>условий, установленных при их предоставлении</w:t>
      </w:r>
    </w:p>
    <w:p w:rsidR="00470AF2" w:rsidRPr="00470AF2" w:rsidRDefault="00470AF2" w:rsidP="00470AF2">
      <w:pPr>
        <w:pStyle w:val="ConsPlusNormal"/>
        <w:widowControl/>
        <w:tabs>
          <w:tab w:val="left" w:pos="1701"/>
        </w:tabs>
        <w:ind w:firstLine="709"/>
        <w:jc w:val="both"/>
        <w:rPr>
          <w:rFonts w:ascii="Times New Roman" w:hAnsi="Times New Roman" w:cs="Times New Roman"/>
          <w:sz w:val="16"/>
          <w:szCs w:val="16"/>
        </w:rPr>
      </w:pPr>
    </w:p>
    <w:p w:rsidR="00470AF2" w:rsidRPr="00470AF2" w:rsidRDefault="00470AF2" w:rsidP="00470AF2">
      <w:pPr>
        <w:tabs>
          <w:tab w:val="num" w:pos="993"/>
          <w:tab w:val="left" w:pos="1418"/>
        </w:tabs>
        <w:jc w:val="both"/>
        <w:rPr>
          <w:sz w:val="16"/>
          <w:szCs w:val="16"/>
        </w:rPr>
      </w:pPr>
      <w:r w:rsidRPr="00470AF2">
        <w:rPr>
          <w:sz w:val="16"/>
          <w:szCs w:val="16"/>
        </w:rPr>
        <w:t>5.1.Возврат субсидий, использованных получателем не по целевому назначению, осуществляется в следующем порядке:</w:t>
      </w:r>
    </w:p>
    <w:p w:rsidR="00470AF2" w:rsidRPr="00470AF2" w:rsidRDefault="00470AF2" w:rsidP="00470AF2">
      <w:pPr>
        <w:widowControl w:val="0"/>
        <w:numPr>
          <w:ilvl w:val="0"/>
          <w:numId w:val="21"/>
        </w:numPr>
        <w:tabs>
          <w:tab w:val="left" w:pos="1418"/>
        </w:tabs>
        <w:overflowPunct w:val="0"/>
        <w:autoSpaceDE w:val="0"/>
        <w:autoSpaceDN w:val="0"/>
        <w:adjustRightInd w:val="0"/>
        <w:ind w:left="0" w:firstLine="709"/>
        <w:jc w:val="both"/>
        <w:textAlignment w:val="baseline"/>
        <w:rPr>
          <w:sz w:val="16"/>
          <w:szCs w:val="16"/>
        </w:rPr>
      </w:pPr>
      <w:r w:rsidRPr="00470AF2">
        <w:rPr>
          <w:sz w:val="16"/>
          <w:szCs w:val="16"/>
        </w:rPr>
        <w:t>Администрация при выявлении после получения субсидии получателем нарушения им условий, установленных настоящим Порядком, в десятидневный срок направляет в адрес получателя уведомление о возврате полученной субсидии;</w:t>
      </w:r>
    </w:p>
    <w:p w:rsidR="00470AF2" w:rsidRPr="00470AF2" w:rsidRDefault="00470AF2" w:rsidP="00470AF2">
      <w:pPr>
        <w:widowControl w:val="0"/>
        <w:numPr>
          <w:ilvl w:val="0"/>
          <w:numId w:val="21"/>
        </w:numPr>
        <w:tabs>
          <w:tab w:val="left" w:pos="1418"/>
        </w:tabs>
        <w:overflowPunct w:val="0"/>
        <w:autoSpaceDE w:val="0"/>
        <w:autoSpaceDN w:val="0"/>
        <w:adjustRightInd w:val="0"/>
        <w:ind w:left="0" w:firstLine="709"/>
        <w:jc w:val="both"/>
        <w:textAlignment w:val="baseline"/>
        <w:rPr>
          <w:sz w:val="16"/>
          <w:szCs w:val="16"/>
        </w:rPr>
      </w:pPr>
      <w:r w:rsidRPr="00470AF2">
        <w:rPr>
          <w:sz w:val="16"/>
          <w:szCs w:val="16"/>
        </w:rPr>
        <w:t>получатель субсидии в течение 10 рабочих дней со дня получения уведомления осуществляет возврат субсидии по указанным в уведомлении реквизитам.</w:t>
      </w:r>
    </w:p>
    <w:p w:rsidR="00470AF2" w:rsidRPr="00470AF2" w:rsidRDefault="00470AF2" w:rsidP="00470AF2">
      <w:pPr>
        <w:widowControl w:val="0"/>
        <w:tabs>
          <w:tab w:val="left" w:pos="1418"/>
        </w:tabs>
        <w:jc w:val="both"/>
        <w:rPr>
          <w:sz w:val="16"/>
          <w:szCs w:val="16"/>
        </w:rPr>
      </w:pPr>
      <w:r w:rsidRPr="00470AF2">
        <w:rPr>
          <w:sz w:val="16"/>
          <w:szCs w:val="16"/>
        </w:rPr>
        <w:t xml:space="preserve">       Субсидия должна быть использована по целевому назначению. Субсидии, использование которых по целевому назначению невозможно по независящим от получателя субсидии причинам, а также остатки неиспользованных субсидий должны быть возвращены в местный бюджет до конца текущего финансового года.</w:t>
      </w:r>
    </w:p>
    <w:p w:rsidR="00470AF2" w:rsidRPr="00470AF2" w:rsidRDefault="00470AF2" w:rsidP="00470AF2">
      <w:pPr>
        <w:widowControl w:val="0"/>
        <w:tabs>
          <w:tab w:val="left" w:pos="1418"/>
        </w:tabs>
        <w:ind w:firstLine="709"/>
        <w:jc w:val="both"/>
        <w:rPr>
          <w:sz w:val="16"/>
          <w:szCs w:val="16"/>
        </w:rPr>
      </w:pPr>
      <w:r w:rsidRPr="00470AF2">
        <w:rPr>
          <w:sz w:val="16"/>
          <w:szCs w:val="16"/>
        </w:rPr>
        <w:t>В случае отказа получателя от возврата субсидии, использованной не по целевому назначению, Администрация обеспечивает возврат субсидии в судебном порядке.</w:t>
      </w:r>
    </w:p>
    <w:p w:rsidR="00470AF2" w:rsidRPr="00470AF2" w:rsidRDefault="00470AF2" w:rsidP="00470AF2">
      <w:pPr>
        <w:widowControl w:val="0"/>
        <w:tabs>
          <w:tab w:val="left" w:pos="1418"/>
        </w:tabs>
        <w:ind w:firstLine="709"/>
        <w:jc w:val="both"/>
        <w:rPr>
          <w:sz w:val="16"/>
          <w:szCs w:val="16"/>
        </w:rPr>
      </w:pPr>
    </w:p>
    <w:p w:rsidR="00470AF2" w:rsidRPr="00470AF2" w:rsidRDefault="00470AF2" w:rsidP="00470AF2">
      <w:pPr>
        <w:widowControl w:val="0"/>
        <w:tabs>
          <w:tab w:val="left" w:pos="1418"/>
        </w:tabs>
        <w:ind w:firstLine="709"/>
        <w:jc w:val="both"/>
        <w:rPr>
          <w:sz w:val="16"/>
          <w:szCs w:val="16"/>
        </w:rPr>
        <w:sectPr w:rsidR="00470AF2" w:rsidRPr="00470AF2" w:rsidSect="001273BC">
          <w:headerReference w:type="default" r:id="rId8"/>
          <w:headerReference w:type="first" r:id="rId9"/>
          <w:pgSz w:w="11907" w:h="16840" w:code="9"/>
          <w:pgMar w:top="1134" w:right="851" w:bottom="1134" w:left="1276" w:header="720" w:footer="720" w:gutter="0"/>
          <w:pgNumType w:start="1"/>
          <w:cols w:space="720"/>
          <w:titlePg/>
          <w:docGrid w:linePitch="326"/>
        </w:sectPr>
      </w:pPr>
    </w:p>
    <w:p w:rsidR="00470AF2" w:rsidRPr="00470AF2" w:rsidRDefault="00470AF2" w:rsidP="00470AF2">
      <w:pPr>
        <w:jc w:val="right"/>
        <w:outlineLvl w:val="1"/>
        <w:rPr>
          <w:sz w:val="16"/>
          <w:szCs w:val="16"/>
        </w:rPr>
      </w:pPr>
      <w:r w:rsidRPr="00470AF2">
        <w:rPr>
          <w:sz w:val="16"/>
          <w:szCs w:val="16"/>
        </w:rPr>
        <w:lastRenderedPageBreak/>
        <w:t xml:space="preserve">                                                                                                                 Приложение 1</w:t>
      </w:r>
    </w:p>
    <w:p w:rsidR="00470AF2" w:rsidRPr="00470AF2" w:rsidRDefault="00470AF2" w:rsidP="00470AF2">
      <w:pPr>
        <w:jc w:val="right"/>
        <w:rPr>
          <w:sz w:val="16"/>
          <w:szCs w:val="16"/>
        </w:rPr>
      </w:pPr>
      <w:r w:rsidRPr="00470AF2">
        <w:rPr>
          <w:sz w:val="16"/>
          <w:szCs w:val="16"/>
        </w:rPr>
        <w:t>к Порядку предоставления субсидий из бюджета МО «</w:t>
      </w:r>
      <w:r w:rsidRPr="00470AF2">
        <w:rPr>
          <w:sz w:val="16"/>
          <w:szCs w:val="16"/>
          <w:u w:val="single"/>
        </w:rPr>
        <w:t>Пустозерский_сельсовет</w:t>
      </w:r>
      <w:r w:rsidRPr="00470AF2">
        <w:rPr>
          <w:sz w:val="16"/>
          <w:szCs w:val="16"/>
        </w:rPr>
        <w:t xml:space="preserve">» НАО юридическим лицам (за исключением государственных (муниципальных) учреждений), индивидуальным предпринимателям, физическим лицам – производителям товаров, работ, услуг </w:t>
      </w:r>
      <w:r w:rsidRPr="00470AF2">
        <w:rPr>
          <w:bCs/>
          <w:sz w:val="16"/>
          <w:szCs w:val="16"/>
        </w:rPr>
        <w:t>на возмещение недополученных доходов, возникающих при оказании населению услуг общественных бань, на 2017 год</w:t>
      </w:r>
    </w:p>
    <w:p w:rsidR="00470AF2" w:rsidRPr="00470AF2" w:rsidRDefault="00470AF2" w:rsidP="001B50CB">
      <w:pPr>
        <w:pStyle w:val="ConsPlusNonformat"/>
        <w:widowControl/>
        <w:rPr>
          <w:rFonts w:ascii="Times New Roman" w:hAnsi="Times New Roman" w:cs="Times New Roman"/>
          <w:sz w:val="16"/>
          <w:szCs w:val="16"/>
        </w:rPr>
      </w:pPr>
    </w:p>
    <w:p w:rsidR="00470AF2" w:rsidRPr="00470AF2" w:rsidRDefault="00470AF2" w:rsidP="001B50CB">
      <w:pPr>
        <w:pStyle w:val="ConsPlusNonformat"/>
        <w:widowControl/>
        <w:rPr>
          <w:rFonts w:ascii="Times New Roman" w:hAnsi="Times New Roman" w:cs="Times New Roman"/>
          <w:sz w:val="16"/>
          <w:szCs w:val="16"/>
        </w:rPr>
      </w:pPr>
    </w:p>
    <w:p w:rsidR="00470AF2" w:rsidRPr="00470AF2" w:rsidRDefault="00470AF2" w:rsidP="00470AF2">
      <w:pPr>
        <w:pStyle w:val="ConsPlusNonformat"/>
        <w:widowControl/>
        <w:jc w:val="center"/>
        <w:rPr>
          <w:rFonts w:ascii="Times New Roman" w:hAnsi="Times New Roman" w:cs="Times New Roman"/>
          <w:sz w:val="16"/>
          <w:szCs w:val="16"/>
        </w:rPr>
      </w:pPr>
      <w:r w:rsidRPr="00470AF2">
        <w:rPr>
          <w:rFonts w:ascii="Times New Roman" w:hAnsi="Times New Roman" w:cs="Times New Roman"/>
          <w:sz w:val="16"/>
          <w:szCs w:val="16"/>
        </w:rPr>
        <w:t>ЗАЯВЛЕНИЕ</w:t>
      </w:r>
    </w:p>
    <w:p w:rsidR="00470AF2" w:rsidRPr="00470AF2" w:rsidRDefault="00470AF2" w:rsidP="00470AF2">
      <w:pPr>
        <w:jc w:val="center"/>
        <w:rPr>
          <w:sz w:val="16"/>
          <w:szCs w:val="16"/>
        </w:rPr>
      </w:pPr>
      <w:r w:rsidRPr="00470AF2">
        <w:rPr>
          <w:sz w:val="16"/>
          <w:szCs w:val="16"/>
        </w:rPr>
        <w:t xml:space="preserve">О  РАССМОТРЕНИИ  ВОЗМОЖНОСТИ  ПРЕДОСТАВЛЕНИЯ СУБСИДИЙ НА ВОЗМЕЩЕНИЕ НЕДОПОЛУЧЕННЫХ ДОХОДОВ, ВОЗНИКАЮЩИХ ПРИ ОКАЗАНИИ НАСЕЛЕНИЮ УСЛУГ ОБЩЕСТВЕННЫХ БАНЬ, </w:t>
      </w:r>
    </w:p>
    <w:p w:rsidR="00470AF2" w:rsidRPr="00470AF2" w:rsidRDefault="00470AF2" w:rsidP="00470AF2">
      <w:pPr>
        <w:jc w:val="center"/>
        <w:rPr>
          <w:sz w:val="16"/>
          <w:szCs w:val="16"/>
        </w:rPr>
      </w:pPr>
      <w:r w:rsidRPr="00470AF2">
        <w:rPr>
          <w:sz w:val="16"/>
          <w:szCs w:val="16"/>
        </w:rPr>
        <w:t>В 2017</w:t>
      </w:r>
      <w:r w:rsidR="001B50CB">
        <w:rPr>
          <w:sz w:val="16"/>
          <w:szCs w:val="16"/>
        </w:rPr>
        <w:t xml:space="preserve"> ГОДУ</w:t>
      </w:r>
    </w:p>
    <w:p w:rsidR="00470AF2" w:rsidRPr="00470AF2" w:rsidRDefault="00470AF2" w:rsidP="00470AF2">
      <w:pPr>
        <w:jc w:val="both"/>
        <w:rPr>
          <w:sz w:val="16"/>
          <w:szCs w:val="16"/>
        </w:rPr>
      </w:pPr>
      <w:r w:rsidRPr="00470AF2">
        <w:rPr>
          <w:sz w:val="16"/>
          <w:szCs w:val="16"/>
        </w:rPr>
        <w:t>__________________________________________________________________</w:t>
      </w:r>
    </w:p>
    <w:p w:rsidR="00470AF2" w:rsidRPr="00470AF2" w:rsidRDefault="00470AF2" w:rsidP="00470AF2">
      <w:pPr>
        <w:pStyle w:val="ConsPlusNonformat"/>
        <w:widowControl/>
        <w:tabs>
          <w:tab w:val="left" w:pos="142"/>
        </w:tabs>
        <w:jc w:val="center"/>
        <w:rPr>
          <w:rFonts w:ascii="Times New Roman" w:hAnsi="Times New Roman" w:cs="Times New Roman"/>
          <w:sz w:val="16"/>
          <w:szCs w:val="16"/>
        </w:rPr>
      </w:pPr>
      <w:r w:rsidRPr="00470AF2">
        <w:rPr>
          <w:rFonts w:ascii="Times New Roman" w:hAnsi="Times New Roman" w:cs="Times New Roman"/>
          <w:sz w:val="16"/>
          <w:szCs w:val="16"/>
        </w:rPr>
        <w:t>(полное наименование заявителя)</w:t>
      </w:r>
    </w:p>
    <w:p w:rsidR="00470AF2" w:rsidRPr="00470AF2" w:rsidRDefault="00470AF2" w:rsidP="00470AF2">
      <w:pPr>
        <w:pStyle w:val="ConsPlusNonformat"/>
        <w:widowControl/>
        <w:tabs>
          <w:tab w:val="left" w:pos="142"/>
        </w:tabs>
        <w:jc w:val="center"/>
        <w:rPr>
          <w:rFonts w:ascii="Times New Roman" w:hAnsi="Times New Roman" w:cs="Times New Roman"/>
          <w:sz w:val="16"/>
          <w:szCs w:val="16"/>
        </w:rPr>
      </w:pPr>
    </w:p>
    <w:p w:rsidR="00470AF2" w:rsidRPr="00470AF2" w:rsidRDefault="00470AF2" w:rsidP="00470AF2">
      <w:pPr>
        <w:pStyle w:val="ConsPlusNormal"/>
        <w:widowControl/>
        <w:ind w:firstLine="0"/>
        <w:jc w:val="both"/>
        <w:rPr>
          <w:rFonts w:ascii="Times New Roman" w:hAnsi="Times New Roman" w:cs="Times New Roman"/>
          <w:sz w:val="16"/>
          <w:szCs w:val="16"/>
        </w:rPr>
      </w:pPr>
      <w:r w:rsidRPr="00470AF2">
        <w:rPr>
          <w:rFonts w:ascii="Times New Roman" w:hAnsi="Times New Roman" w:cs="Times New Roman"/>
          <w:sz w:val="16"/>
          <w:szCs w:val="16"/>
        </w:rPr>
        <w:t xml:space="preserve">просит рассмотреть возможность предоставления в </w:t>
      </w:r>
      <w:r w:rsidRPr="00470AF2">
        <w:rPr>
          <w:rFonts w:ascii="Times New Roman" w:hAnsi="Times New Roman" w:cs="Times New Roman"/>
          <w:sz w:val="16"/>
          <w:szCs w:val="16"/>
          <w:u w:val="single"/>
        </w:rPr>
        <w:t xml:space="preserve">20 </w:t>
      </w:r>
      <w:r w:rsidRPr="00470AF2">
        <w:rPr>
          <w:rFonts w:ascii="Times New Roman" w:hAnsi="Times New Roman" w:cs="Times New Roman"/>
          <w:sz w:val="16"/>
          <w:szCs w:val="16"/>
        </w:rPr>
        <w:t xml:space="preserve"> году субсидий на возмещение недополученных доходов, возникающих при оказании населению услуг общественных бань, находящихся в собственности МО «Пустозерский сельсовет» НАО и  переданных </w:t>
      </w:r>
    </w:p>
    <w:p w:rsidR="00470AF2" w:rsidRPr="00470AF2" w:rsidRDefault="00470AF2" w:rsidP="00470AF2">
      <w:pPr>
        <w:pStyle w:val="ConsPlusNormal"/>
        <w:widowControl/>
        <w:ind w:firstLine="0"/>
        <w:jc w:val="both"/>
        <w:rPr>
          <w:rFonts w:ascii="Times New Roman" w:hAnsi="Times New Roman" w:cs="Times New Roman"/>
          <w:sz w:val="16"/>
          <w:szCs w:val="16"/>
          <w:u w:val="single"/>
        </w:rPr>
      </w:pPr>
      <w:r w:rsidRPr="00470AF2">
        <w:rPr>
          <w:rFonts w:ascii="Times New Roman" w:hAnsi="Times New Roman" w:cs="Times New Roman"/>
          <w:sz w:val="16"/>
          <w:szCs w:val="16"/>
          <w:u w:val="single"/>
        </w:rPr>
        <w:t xml:space="preserve">                _________________________________________________________</w:t>
      </w:r>
    </w:p>
    <w:p w:rsidR="00470AF2" w:rsidRPr="00470AF2" w:rsidRDefault="00470AF2" w:rsidP="00470AF2">
      <w:pPr>
        <w:pStyle w:val="ConsPlusNormal"/>
        <w:widowControl/>
        <w:ind w:firstLine="0"/>
        <w:jc w:val="both"/>
        <w:rPr>
          <w:rFonts w:ascii="Times New Roman" w:hAnsi="Times New Roman" w:cs="Times New Roman"/>
          <w:sz w:val="16"/>
          <w:szCs w:val="16"/>
        </w:rPr>
      </w:pPr>
      <w:r w:rsidRPr="00470AF2">
        <w:rPr>
          <w:rFonts w:ascii="Times New Roman" w:hAnsi="Times New Roman" w:cs="Times New Roman"/>
          <w:sz w:val="16"/>
          <w:szCs w:val="16"/>
        </w:rPr>
        <w:t xml:space="preserve">                                  ( условия передачи и наименование заявителя)</w:t>
      </w:r>
    </w:p>
    <w:p w:rsidR="00470AF2" w:rsidRPr="00470AF2" w:rsidRDefault="00470AF2" w:rsidP="00470AF2">
      <w:pPr>
        <w:pStyle w:val="ConsPlusNormal"/>
        <w:widowControl/>
        <w:ind w:firstLine="0"/>
        <w:jc w:val="both"/>
        <w:rPr>
          <w:rFonts w:ascii="Times New Roman" w:hAnsi="Times New Roman" w:cs="Times New Roman"/>
          <w:sz w:val="16"/>
          <w:szCs w:val="16"/>
        </w:rPr>
      </w:pPr>
      <w:r w:rsidRPr="00470AF2">
        <w:rPr>
          <w:rFonts w:ascii="Times New Roman" w:hAnsi="Times New Roman" w:cs="Times New Roman"/>
          <w:sz w:val="16"/>
          <w:szCs w:val="16"/>
        </w:rPr>
        <w:t>с «____» _________ 20__ года на основании_____________________________ __________________________________________________________________.</w:t>
      </w:r>
    </w:p>
    <w:p w:rsidR="00470AF2" w:rsidRPr="00470AF2" w:rsidRDefault="00470AF2" w:rsidP="00470AF2">
      <w:pPr>
        <w:pStyle w:val="ConsPlusNormal"/>
        <w:widowControl/>
        <w:ind w:firstLine="0"/>
        <w:jc w:val="center"/>
        <w:rPr>
          <w:rFonts w:ascii="Times New Roman" w:hAnsi="Times New Roman" w:cs="Times New Roman"/>
          <w:sz w:val="16"/>
          <w:szCs w:val="16"/>
        </w:rPr>
      </w:pPr>
      <w:r w:rsidRPr="00470AF2">
        <w:rPr>
          <w:rFonts w:ascii="Times New Roman" w:hAnsi="Times New Roman" w:cs="Times New Roman"/>
          <w:sz w:val="16"/>
          <w:szCs w:val="16"/>
        </w:rPr>
        <w:t>(наименование документа, подтверждающего закрепление за заявителем бани)</w:t>
      </w:r>
    </w:p>
    <w:p w:rsidR="00470AF2" w:rsidRPr="00470AF2" w:rsidRDefault="00470AF2" w:rsidP="00470AF2">
      <w:pPr>
        <w:pStyle w:val="ConsPlusNormal"/>
        <w:widowControl/>
        <w:ind w:firstLine="0"/>
        <w:rPr>
          <w:rFonts w:ascii="Times New Roman" w:hAnsi="Times New Roman" w:cs="Times New Roman"/>
          <w:sz w:val="16"/>
          <w:szCs w:val="16"/>
        </w:rPr>
      </w:pPr>
      <w:r w:rsidRPr="00470AF2">
        <w:rPr>
          <w:rFonts w:ascii="Times New Roman" w:hAnsi="Times New Roman" w:cs="Times New Roman"/>
          <w:sz w:val="16"/>
          <w:szCs w:val="16"/>
        </w:rPr>
        <w:tab/>
      </w:r>
    </w:p>
    <w:p w:rsidR="00470AF2" w:rsidRPr="00470AF2" w:rsidRDefault="00470AF2" w:rsidP="00470AF2">
      <w:pPr>
        <w:pStyle w:val="ConsPlusNormal"/>
        <w:widowControl/>
        <w:ind w:firstLine="0"/>
        <w:rPr>
          <w:rFonts w:ascii="Times New Roman" w:hAnsi="Times New Roman" w:cs="Times New Roman"/>
          <w:sz w:val="16"/>
          <w:szCs w:val="16"/>
        </w:rPr>
      </w:pPr>
      <w:r w:rsidRPr="00470AF2">
        <w:rPr>
          <w:rFonts w:ascii="Times New Roman" w:hAnsi="Times New Roman" w:cs="Times New Roman"/>
          <w:sz w:val="16"/>
          <w:szCs w:val="16"/>
        </w:rPr>
        <w:tab/>
        <w:t xml:space="preserve">Приложение: </w:t>
      </w:r>
    </w:p>
    <w:p w:rsidR="00470AF2" w:rsidRPr="00470AF2" w:rsidRDefault="00470AF2" w:rsidP="00470AF2">
      <w:pPr>
        <w:pStyle w:val="ConsPlusNormal"/>
        <w:widowControl/>
        <w:numPr>
          <w:ilvl w:val="1"/>
          <w:numId w:val="25"/>
        </w:numPr>
        <w:ind w:left="0"/>
        <w:rPr>
          <w:rFonts w:ascii="Times New Roman" w:hAnsi="Times New Roman" w:cs="Times New Roman"/>
          <w:sz w:val="16"/>
          <w:szCs w:val="16"/>
        </w:rPr>
      </w:pPr>
      <w:r w:rsidRPr="00470AF2">
        <w:rPr>
          <w:rFonts w:ascii="Times New Roman" w:hAnsi="Times New Roman" w:cs="Times New Roman"/>
          <w:sz w:val="16"/>
          <w:szCs w:val="16"/>
        </w:rPr>
        <w:t>наименование документа № 1, количество листов, количество экземпляров;</w:t>
      </w:r>
    </w:p>
    <w:p w:rsidR="00470AF2" w:rsidRPr="00470AF2" w:rsidRDefault="00470AF2" w:rsidP="00470AF2">
      <w:pPr>
        <w:pStyle w:val="ConsPlusNormal"/>
        <w:widowControl/>
        <w:numPr>
          <w:ilvl w:val="1"/>
          <w:numId w:val="25"/>
        </w:numPr>
        <w:ind w:left="0"/>
        <w:rPr>
          <w:rFonts w:ascii="Times New Roman" w:hAnsi="Times New Roman" w:cs="Times New Roman"/>
          <w:sz w:val="16"/>
          <w:szCs w:val="16"/>
        </w:rPr>
      </w:pPr>
      <w:r w:rsidRPr="00470AF2">
        <w:rPr>
          <w:rFonts w:ascii="Times New Roman" w:hAnsi="Times New Roman" w:cs="Times New Roman"/>
          <w:sz w:val="16"/>
          <w:szCs w:val="16"/>
        </w:rPr>
        <w:t>наименование документа № 2, количество листов, количество экземпляров;</w:t>
      </w:r>
    </w:p>
    <w:p w:rsidR="00470AF2" w:rsidRPr="00470AF2" w:rsidRDefault="00470AF2" w:rsidP="00470AF2">
      <w:pPr>
        <w:pStyle w:val="ConsPlusNormal"/>
        <w:widowControl/>
        <w:numPr>
          <w:ilvl w:val="1"/>
          <w:numId w:val="25"/>
        </w:numPr>
        <w:ind w:left="0"/>
        <w:rPr>
          <w:rFonts w:ascii="Times New Roman" w:hAnsi="Times New Roman" w:cs="Times New Roman"/>
          <w:sz w:val="16"/>
          <w:szCs w:val="16"/>
        </w:rPr>
      </w:pPr>
      <w:r w:rsidRPr="00470AF2">
        <w:rPr>
          <w:rFonts w:ascii="Times New Roman" w:hAnsi="Times New Roman" w:cs="Times New Roman"/>
          <w:sz w:val="16"/>
          <w:szCs w:val="16"/>
        </w:rPr>
        <w:t>…</w:t>
      </w:r>
    </w:p>
    <w:p w:rsidR="00470AF2" w:rsidRPr="00470AF2" w:rsidRDefault="00470AF2" w:rsidP="00470AF2">
      <w:pPr>
        <w:pStyle w:val="ConsPlusNormal"/>
        <w:widowControl/>
        <w:ind w:firstLine="0"/>
        <w:rPr>
          <w:rFonts w:ascii="Times New Roman" w:hAnsi="Times New Roman" w:cs="Times New Roman"/>
          <w:sz w:val="16"/>
          <w:szCs w:val="16"/>
        </w:rPr>
      </w:pPr>
    </w:p>
    <w:p w:rsidR="00470AF2" w:rsidRPr="00470AF2" w:rsidRDefault="00470AF2" w:rsidP="00470AF2">
      <w:pPr>
        <w:pStyle w:val="ConsPlusNonformat"/>
        <w:widowControl/>
        <w:tabs>
          <w:tab w:val="left" w:pos="142"/>
        </w:tabs>
        <w:rPr>
          <w:rFonts w:ascii="Times New Roman" w:hAnsi="Times New Roman" w:cs="Times New Roman"/>
          <w:sz w:val="16"/>
          <w:szCs w:val="16"/>
        </w:rPr>
      </w:pPr>
      <w:r w:rsidRPr="00470AF2">
        <w:rPr>
          <w:rFonts w:ascii="Times New Roman" w:hAnsi="Times New Roman" w:cs="Times New Roman"/>
          <w:sz w:val="16"/>
          <w:szCs w:val="16"/>
        </w:rPr>
        <w:t>Заявитель, руководитель заявителя</w:t>
      </w:r>
    </w:p>
    <w:p w:rsidR="00470AF2" w:rsidRPr="00470AF2" w:rsidRDefault="00470AF2" w:rsidP="00470AF2">
      <w:pPr>
        <w:pStyle w:val="ConsPlusNonformat"/>
        <w:widowControl/>
        <w:tabs>
          <w:tab w:val="left" w:pos="142"/>
        </w:tabs>
        <w:rPr>
          <w:rFonts w:ascii="Times New Roman" w:hAnsi="Times New Roman" w:cs="Times New Roman"/>
          <w:sz w:val="16"/>
          <w:szCs w:val="16"/>
        </w:rPr>
      </w:pPr>
    </w:p>
    <w:p w:rsidR="00470AF2" w:rsidRPr="00470AF2" w:rsidRDefault="00470AF2" w:rsidP="00470AF2">
      <w:pPr>
        <w:pStyle w:val="ConsPlusNonformat"/>
        <w:widowControl/>
        <w:tabs>
          <w:tab w:val="left" w:pos="142"/>
        </w:tabs>
        <w:rPr>
          <w:rFonts w:ascii="Times New Roman" w:hAnsi="Times New Roman" w:cs="Times New Roman"/>
          <w:sz w:val="16"/>
          <w:szCs w:val="16"/>
        </w:rPr>
      </w:pPr>
      <w:r w:rsidRPr="00470AF2">
        <w:rPr>
          <w:rFonts w:ascii="Times New Roman" w:hAnsi="Times New Roman" w:cs="Times New Roman"/>
          <w:sz w:val="16"/>
          <w:szCs w:val="16"/>
        </w:rPr>
        <w:t xml:space="preserve"> ___________________                    ____________________________________</w:t>
      </w:r>
    </w:p>
    <w:p w:rsidR="00470AF2" w:rsidRPr="00470AF2" w:rsidRDefault="00470AF2" w:rsidP="00470AF2">
      <w:pPr>
        <w:pStyle w:val="ConsPlusNonformat"/>
        <w:widowControl/>
        <w:tabs>
          <w:tab w:val="left" w:pos="142"/>
          <w:tab w:val="left" w:pos="6804"/>
        </w:tabs>
        <w:ind w:firstLine="851"/>
        <w:rPr>
          <w:rFonts w:ascii="Times New Roman" w:hAnsi="Times New Roman" w:cs="Times New Roman"/>
          <w:sz w:val="16"/>
          <w:szCs w:val="16"/>
        </w:rPr>
      </w:pPr>
      <w:r w:rsidRPr="00470AF2">
        <w:rPr>
          <w:rFonts w:ascii="Times New Roman" w:hAnsi="Times New Roman" w:cs="Times New Roman"/>
          <w:sz w:val="16"/>
          <w:szCs w:val="16"/>
        </w:rPr>
        <w:t>(подпись)                                                              (Ф.И.О.)</w:t>
      </w:r>
    </w:p>
    <w:p w:rsidR="00470AF2" w:rsidRPr="00470AF2" w:rsidRDefault="00470AF2" w:rsidP="00470AF2">
      <w:pPr>
        <w:pStyle w:val="ConsPlusNonformat"/>
        <w:widowControl/>
        <w:tabs>
          <w:tab w:val="left" w:pos="142"/>
        </w:tabs>
        <w:rPr>
          <w:rFonts w:ascii="Times New Roman" w:hAnsi="Times New Roman" w:cs="Times New Roman"/>
          <w:sz w:val="16"/>
          <w:szCs w:val="16"/>
        </w:rPr>
      </w:pPr>
    </w:p>
    <w:p w:rsidR="00470AF2" w:rsidRPr="00470AF2" w:rsidRDefault="00470AF2" w:rsidP="00470AF2">
      <w:pPr>
        <w:pStyle w:val="ConsPlusNonformat"/>
        <w:widowControl/>
        <w:tabs>
          <w:tab w:val="left" w:pos="142"/>
        </w:tabs>
        <w:rPr>
          <w:rFonts w:ascii="Times New Roman" w:hAnsi="Times New Roman" w:cs="Times New Roman"/>
          <w:sz w:val="16"/>
          <w:szCs w:val="16"/>
        </w:rPr>
      </w:pPr>
      <w:r w:rsidRPr="00470AF2">
        <w:rPr>
          <w:rFonts w:ascii="Times New Roman" w:hAnsi="Times New Roman" w:cs="Times New Roman"/>
          <w:sz w:val="16"/>
          <w:szCs w:val="16"/>
        </w:rPr>
        <w:t>Главный бухгалтер</w:t>
      </w:r>
    </w:p>
    <w:p w:rsidR="00470AF2" w:rsidRPr="00470AF2" w:rsidRDefault="00470AF2" w:rsidP="00470AF2">
      <w:pPr>
        <w:pStyle w:val="ConsPlusNonformat"/>
        <w:widowControl/>
        <w:tabs>
          <w:tab w:val="left" w:pos="142"/>
        </w:tabs>
        <w:rPr>
          <w:rFonts w:ascii="Times New Roman" w:hAnsi="Times New Roman" w:cs="Times New Roman"/>
          <w:sz w:val="16"/>
          <w:szCs w:val="16"/>
        </w:rPr>
      </w:pPr>
    </w:p>
    <w:p w:rsidR="00470AF2" w:rsidRPr="00470AF2" w:rsidRDefault="00470AF2" w:rsidP="00470AF2">
      <w:pPr>
        <w:pStyle w:val="ConsPlusNonformat"/>
        <w:widowControl/>
        <w:tabs>
          <w:tab w:val="left" w:pos="142"/>
        </w:tabs>
        <w:rPr>
          <w:rFonts w:ascii="Times New Roman" w:hAnsi="Times New Roman" w:cs="Times New Roman"/>
          <w:sz w:val="16"/>
          <w:szCs w:val="16"/>
        </w:rPr>
      </w:pPr>
      <w:r w:rsidRPr="00470AF2">
        <w:rPr>
          <w:rFonts w:ascii="Times New Roman" w:hAnsi="Times New Roman" w:cs="Times New Roman"/>
          <w:sz w:val="16"/>
          <w:szCs w:val="16"/>
        </w:rPr>
        <w:t>___________________                    ____________________________________</w:t>
      </w:r>
    </w:p>
    <w:p w:rsidR="00470AF2" w:rsidRPr="00470AF2" w:rsidRDefault="00470AF2" w:rsidP="00470AF2">
      <w:pPr>
        <w:pStyle w:val="ConsPlusNonformat"/>
        <w:widowControl/>
        <w:tabs>
          <w:tab w:val="left" w:pos="142"/>
          <w:tab w:val="left" w:pos="6804"/>
        </w:tabs>
        <w:ind w:firstLine="851"/>
        <w:rPr>
          <w:rFonts w:ascii="Times New Roman" w:hAnsi="Times New Roman" w:cs="Times New Roman"/>
          <w:sz w:val="16"/>
          <w:szCs w:val="16"/>
        </w:rPr>
      </w:pPr>
      <w:r w:rsidRPr="00470AF2">
        <w:rPr>
          <w:rFonts w:ascii="Times New Roman" w:hAnsi="Times New Roman" w:cs="Times New Roman"/>
          <w:sz w:val="16"/>
          <w:szCs w:val="16"/>
        </w:rPr>
        <w:t>(подпись)                                                              (Ф.И.О.)</w:t>
      </w:r>
    </w:p>
    <w:p w:rsidR="00470AF2" w:rsidRPr="00470AF2" w:rsidRDefault="00470AF2" w:rsidP="00470AF2">
      <w:pPr>
        <w:pStyle w:val="ConsPlusNonformat"/>
        <w:widowControl/>
        <w:tabs>
          <w:tab w:val="left" w:pos="142"/>
        </w:tabs>
        <w:rPr>
          <w:rFonts w:ascii="Times New Roman" w:hAnsi="Times New Roman" w:cs="Times New Roman"/>
          <w:sz w:val="16"/>
          <w:szCs w:val="16"/>
        </w:rPr>
      </w:pPr>
    </w:p>
    <w:p w:rsidR="00470AF2" w:rsidRPr="00470AF2" w:rsidRDefault="00470AF2" w:rsidP="00470AF2">
      <w:pPr>
        <w:pStyle w:val="ConsPlusNonformat"/>
        <w:widowControl/>
        <w:tabs>
          <w:tab w:val="left" w:pos="142"/>
        </w:tabs>
        <w:rPr>
          <w:rFonts w:ascii="Times New Roman" w:hAnsi="Times New Roman" w:cs="Times New Roman"/>
          <w:sz w:val="16"/>
          <w:szCs w:val="16"/>
        </w:rPr>
      </w:pPr>
      <w:r w:rsidRPr="00470AF2">
        <w:rPr>
          <w:rFonts w:ascii="Times New Roman" w:hAnsi="Times New Roman" w:cs="Times New Roman"/>
          <w:sz w:val="16"/>
          <w:szCs w:val="16"/>
        </w:rPr>
        <w:t>«____» _____________ 20___ г.</w:t>
      </w:r>
    </w:p>
    <w:p w:rsidR="00470AF2" w:rsidRPr="00470AF2" w:rsidRDefault="00470AF2" w:rsidP="00470AF2">
      <w:pPr>
        <w:pStyle w:val="ConsPlusNonformat"/>
        <w:widowControl/>
        <w:tabs>
          <w:tab w:val="left" w:pos="142"/>
        </w:tabs>
        <w:rPr>
          <w:rFonts w:ascii="Times New Roman" w:hAnsi="Times New Roman" w:cs="Times New Roman"/>
          <w:sz w:val="16"/>
          <w:szCs w:val="16"/>
        </w:rPr>
      </w:pPr>
      <w:r w:rsidRPr="00470AF2">
        <w:rPr>
          <w:rFonts w:ascii="Times New Roman" w:hAnsi="Times New Roman" w:cs="Times New Roman"/>
          <w:sz w:val="16"/>
          <w:szCs w:val="16"/>
        </w:rPr>
        <w:t>М.П.</w:t>
      </w:r>
    </w:p>
    <w:p w:rsidR="00470AF2" w:rsidRPr="00470AF2" w:rsidRDefault="00470AF2" w:rsidP="001B50CB">
      <w:pPr>
        <w:outlineLvl w:val="1"/>
        <w:rPr>
          <w:sz w:val="16"/>
          <w:szCs w:val="16"/>
        </w:rPr>
      </w:pPr>
    </w:p>
    <w:p w:rsidR="00470AF2" w:rsidRPr="00470AF2" w:rsidRDefault="00470AF2" w:rsidP="00470AF2">
      <w:pPr>
        <w:jc w:val="right"/>
        <w:outlineLvl w:val="1"/>
        <w:rPr>
          <w:sz w:val="16"/>
          <w:szCs w:val="16"/>
        </w:rPr>
      </w:pPr>
    </w:p>
    <w:p w:rsidR="00470AF2" w:rsidRPr="00470AF2" w:rsidRDefault="00470AF2" w:rsidP="00470AF2">
      <w:pPr>
        <w:jc w:val="right"/>
        <w:outlineLvl w:val="1"/>
        <w:rPr>
          <w:sz w:val="16"/>
          <w:szCs w:val="16"/>
        </w:rPr>
      </w:pPr>
      <w:r w:rsidRPr="00470AF2">
        <w:rPr>
          <w:sz w:val="16"/>
          <w:szCs w:val="16"/>
        </w:rPr>
        <w:t>Приложение 2</w:t>
      </w:r>
    </w:p>
    <w:p w:rsidR="00470AF2" w:rsidRPr="00470AF2" w:rsidRDefault="00470AF2" w:rsidP="00470AF2">
      <w:pPr>
        <w:jc w:val="right"/>
        <w:rPr>
          <w:sz w:val="16"/>
          <w:szCs w:val="16"/>
        </w:rPr>
      </w:pPr>
      <w:r w:rsidRPr="00470AF2">
        <w:rPr>
          <w:sz w:val="16"/>
          <w:szCs w:val="16"/>
        </w:rPr>
        <w:t xml:space="preserve">к Порядку предоставления субсидий из бюджета МО «Пустозерский сельсовет» НАО юридическим лицам (за исключением государственных (муниципальных) учреждений), индивидуальным предпринимателям, физическим лицам – производителям товаров, работ, услуг </w:t>
      </w:r>
      <w:r w:rsidRPr="00470AF2">
        <w:rPr>
          <w:bCs/>
          <w:sz w:val="16"/>
          <w:szCs w:val="16"/>
        </w:rPr>
        <w:t>на возмещение недополученных доходов, возникающих при оказании населению услуг общественных бань, на 2017 год</w:t>
      </w:r>
    </w:p>
    <w:p w:rsidR="00470AF2" w:rsidRPr="00470AF2" w:rsidRDefault="00470AF2" w:rsidP="001B50CB">
      <w:pPr>
        <w:pStyle w:val="ConsPlusNonformat"/>
        <w:widowControl/>
        <w:rPr>
          <w:rFonts w:ascii="Times New Roman" w:hAnsi="Times New Roman" w:cs="Times New Roman"/>
          <w:sz w:val="16"/>
          <w:szCs w:val="16"/>
        </w:rPr>
      </w:pPr>
    </w:p>
    <w:p w:rsidR="00470AF2" w:rsidRPr="00470AF2" w:rsidRDefault="00470AF2" w:rsidP="00470AF2">
      <w:pPr>
        <w:pStyle w:val="ConsPlusNonformat"/>
        <w:widowControl/>
        <w:jc w:val="center"/>
        <w:rPr>
          <w:rFonts w:ascii="Times New Roman" w:hAnsi="Times New Roman" w:cs="Times New Roman"/>
          <w:sz w:val="16"/>
          <w:szCs w:val="16"/>
        </w:rPr>
      </w:pPr>
    </w:p>
    <w:p w:rsidR="00470AF2" w:rsidRPr="00470AF2" w:rsidRDefault="00470AF2" w:rsidP="00470AF2">
      <w:pPr>
        <w:pStyle w:val="ConsPlusNonformat"/>
        <w:widowControl/>
        <w:jc w:val="center"/>
        <w:rPr>
          <w:rFonts w:ascii="Times New Roman" w:hAnsi="Times New Roman" w:cs="Times New Roman"/>
          <w:sz w:val="16"/>
          <w:szCs w:val="16"/>
        </w:rPr>
      </w:pPr>
      <w:r w:rsidRPr="00470AF2">
        <w:rPr>
          <w:rFonts w:ascii="Times New Roman" w:hAnsi="Times New Roman" w:cs="Times New Roman"/>
          <w:sz w:val="16"/>
          <w:szCs w:val="16"/>
        </w:rPr>
        <w:t>ЗАЯВЛЕНИЕ</w:t>
      </w:r>
    </w:p>
    <w:p w:rsidR="00470AF2" w:rsidRPr="00470AF2" w:rsidRDefault="00470AF2" w:rsidP="00470AF2">
      <w:pPr>
        <w:jc w:val="center"/>
        <w:rPr>
          <w:sz w:val="16"/>
          <w:szCs w:val="16"/>
        </w:rPr>
      </w:pPr>
      <w:r w:rsidRPr="00470AF2">
        <w:rPr>
          <w:sz w:val="16"/>
          <w:szCs w:val="16"/>
        </w:rPr>
        <w:t xml:space="preserve">О ПРЕДОСТАВЛЕНИИ СУБСИДИИ НА ВОЗМЕЩЕНИЕ НЕДОПОЛУЧЕННЫХ ДОХОДОВ, ВОЗНИКАЮЩИХ ПРИ ОКАЗАНИИ НАСЕЛЕНИЮ УСЛУГ ОБЩЕСТВЕННЫХ БАНЬ </w:t>
      </w:r>
    </w:p>
    <w:p w:rsidR="00470AF2" w:rsidRPr="00470AF2" w:rsidRDefault="00470AF2" w:rsidP="00470AF2">
      <w:pPr>
        <w:jc w:val="center"/>
        <w:rPr>
          <w:sz w:val="16"/>
          <w:szCs w:val="16"/>
        </w:rPr>
      </w:pPr>
      <w:r w:rsidRPr="00470AF2">
        <w:rPr>
          <w:sz w:val="16"/>
          <w:szCs w:val="16"/>
        </w:rPr>
        <w:t>ЗА _______________________.</w:t>
      </w:r>
    </w:p>
    <w:p w:rsidR="00470AF2" w:rsidRPr="00470AF2" w:rsidRDefault="00470AF2" w:rsidP="00470AF2">
      <w:pPr>
        <w:ind w:firstLine="1137"/>
        <w:rPr>
          <w:sz w:val="16"/>
          <w:szCs w:val="16"/>
        </w:rPr>
      </w:pPr>
      <w:r w:rsidRPr="00470AF2">
        <w:rPr>
          <w:sz w:val="16"/>
          <w:szCs w:val="16"/>
        </w:rPr>
        <w:t>(месяц, год)</w:t>
      </w:r>
    </w:p>
    <w:p w:rsidR="00470AF2" w:rsidRPr="00470AF2" w:rsidRDefault="00470AF2" w:rsidP="00470AF2">
      <w:pPr>
        <w:pBdr>
          <w:bottom w:val="single" w:sz="12" w:space="1" w:color="auto"/>
        </w:pBdr>
        <w:jc w:val="center"/>
        <w:rPr>
          <w:sz w:val="16"/>
          <w:szCs w:val="16"/>
        </w:rPr>
      </w:pPr>
    </w:p>
    <w:p w:rsidR="00470AF2" w:rsidRPr="00470AF2" w:rsidRDefault="00470AF2" w:rsidP="00470AF2">
      <w:pPr>
        <w:jc w:val="center"/>
        <w:rPr>
          <w:sz w:val="16"/>
          <w:szCs w:val="16"/>
        </w:rPr>
      </w:pPr>
      <w:r w:rsidRPr="00470AF2">
        <w:rPr>
          <w:sz w:val="16"/>
          <w:szCs w:val="16"/>
        </w:rPr>
        <w:t>(наименование получателя субсидии)</w:t>
      </w:r>
    </w:p>
    <w:p w:rsidR="00470AF2" w:rsidRPr="00470AF2" w:rsidRDefault="00470AF2" w:rsidP="00470AF2">
      <w:pPr>
        <w:jc w:val="both"/>
        <w:rPr>
          <w:sz w:val="16"/>
          <w:szCs w:val="16"/>
        </w:rPr>
      </w:pPr>
      <w:r w:rsidRPr="00470AF2">
        <w:rPr>
          <w:sz w:val="16"/>
          <w:szCs w:val="16"/>
        </w:rPr>
        <w:t xml:space="preserve">просит предоставить субсидию на возмещение недополученного дохода, возникшего при оказании населению банных услуг, в соответствии с договором о предоставлении субсидии от «___» ________ 20__ года № _____ в размере _______________ рублей и перечислить ее по следующим банковским реквизитам: </w:t>
      </w:r>
    </w:p>
    <w:p w:rsidR="00470AF2" w:rsidRPr="00470AF2" w:rsidRDefault="00470AF2" w:rsidP="00470AF2">
      <w:pPr>
        <w:pStyle w:val="ConsPlusNonformat"/>
        <w:widowControl/>
        <w:tabs>
          <w:tab w:val="left" w:pos="142"/>
        </w:tabs>
        <w:rPr>
          <w:rFonts w:ascii="Times New Roman" w:hAnsi="Times New Roman" w:cs="Times New Roman"/>
          <w:sz w:val="16"/>
          <w:szCs w:val="16"/>
        </w:rPr>
      </w:pPr>
    </w:p>
    <w:tbl>
      <w:tblPr>
        <w:tblW w:w="9676" w:type="dxa"/>
        <w:jc w:val="center"/>
        <w:tblLayout w:type="fixed"/>
        <w:tblCellMar>
          <w:left w:w="70" w:type="dxa"/>
          <w:right w:w="70" w:type="dxa"/>
        </w:tblCellMar>
        <w:tblLook w:val="04A0"/>
      </w:tblPr>
      <w:tblGrid>
        <w:gridCol w:w="888"/>
        <w:gridCol w:w="4536"/>
        <w:gridCol w:w="4252"/>
      </w:tblGrid>
      <w:tr w:rsidR="00470AF2" w:rsidRPr="00470AF2" w:rsidTr="00FB6185">
        <w:trPr>
          <w:cantSplit/>
          <w:trHeight w:val="240"/>
          <w:jc w:val="center"/>
        </w:trPr>
        <w:tc>
          <w:tcPr>
            <w:tcW w:w="888"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ConsPlusNonformat"/>
              <w:widowControl/>
              <w:tabs>
                <w:tab w:val="left" w:pos="142"/>
              </w:tabs>
              <w:rPr>
                <w:rFonts w:ascii="Times New Roman" w:hAnsi="Times New Roman" w:cs="Times New Roman"/>
                <w:sz w:val="16"/>
                <w:szCs w:val="16"/>
              </w:rPr>
            </w:pPr>
            <w:r w:rsidRPr="00470AF2">
              <w:rPr>
                <w:rFonts w:ascii="Times New Roman" w:hAnsi="Times New Roman" w:cs="Times New Roman"/>
                <w:sz w:val="16"/>
                <w:szCs w:val="16"/>
              </w:rPr>
              <w:t>1.</w:t>
            </w:r>
          </w:p>
        </w:tc>
        <w:tc>
          <w:tcPr>
            <w:tcW w:w="4536"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ConsPlusNonformat"/>
              <w:widowControl/>
              <w:tabs>
                <w:tab w:val="left" w:pos="142"/>
              </w:tabs>
              <w:rPr>
                <w:rFonts w:ascii="Times New Roman" w:hAnsi="Times New Roman" w:cs="Times New Roman"/>
                <w:sz w:val="16"/>
                <w:szCs w:val="16"/>
              </w:rPr>
            </w:pPr>
            <w:r w:rsidRPr="00470AF2">
              <w:rPr>
                <w:rFonts w:ascii="Times New Roman" w:hAnsi="Times New Roman" w:cs="Times New Roman"/>
                <w:sz w:val="16"/>
                <w:szCs w:val="16"/>
              </w:rPr>
              <w:t>Наименование банка</w:t>
            </w:r>
          </w:p>
        </w:tc>
        <w:tc>
          <w:tcPr>
            <w:tcW w:w="4252"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ConsPlusNormal"/>
              <w:ind w:firstLine="0"/>
              <w:rPr>
                <w:rFonts w:ascii="Times New Roman" w:hAnsi="Times New Roman" w:cs="Times New Roman"/>
                <w:sz w:val="16"/>
                <w:szCs w:val="16"/>
              </w:rPr>
            </w:pPr>
          </w:p>
        </w:tc>
      </w:tr>
      <w:tr w:rsidR="00470AF2" w:rsidRPr="00470AF2" w:rsidTr="00FB6185">
        <w:trPr>
          <w:cantSplit/>
          <w:trHeight w:val="240"/>
          <w:jc w:val="center"/>
        </w:trPr>
        <w:tc>
          <w:tcPr>
            <w:tcW w:w="888"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ConsPlusNonformat"/>
              <w:widowControl/>
              <w:tabs>
                <w:tab w:val="left" w:pos="142"/>
              </w:tabs>
              <w:rPr>
                <w:rFonts w:ascii="Times New Roman" w:hAnsi="Times New Roman" w:cs="Times New Roman"/>
                <w:sz w:val="16"/>
                <w:szCs w:val="16"/>
              </w:rPr>
            </w:pPr>
            <w:r w:rsidRPr="00470AF2">
              <w:rPr>
                <w:rFonts w:ascii="Times New Roman" w:hAnsi="Times New Roman" w:cs="Times New Roman"/>
                <w:sz w:val="16"/>
                <w:szCs w:val="16"/>
              </w:rPr>
              <w:t>2.</w:t>
            </w:r>
          </w:p>
        </w:tc>
        <w:tc>
          <w:tcPr>
            <w:tcW w:w="4536"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ConsPlusNonformat"/>
              <w:widowControl/>
              <w:tabs>
                <w:tab w:val="left" w:pos="142"/>
              </w:tabs>
              <w:rPr>
                <w:rFonts w:ascii="Times New Roman" w:hAnsi="Times New Roman" w:cs="Times New Roman"/>
                <w:sz w:val="16"/>
                <w:szCs w:val="16"/>
              </w:rPr>
            </w:pPr>
            <w:r w:rsidRPr="00470AF2">
              <w:rPr>
                <w:rFonts w:ascii="Times New Roman" w:hAnsi="Times New Roman" w:cs="Times New Roman"/>
                <w:sz w:val="16"/>
                <w:szCs w:val="16"/>
              </w:rPr>
              <w:t>ИНН/КПП</w:t>
            </w:r>
          </w:p>
        </w:tc>
        <w:tc>
          <w:tcPr>
            <w:tcW w:w="4252"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ConsPlusNormal"/>
              <w:ind w:firstLine="0"/>
              <w:rPr>
                <w:rFonts w:ascii="Times New Roman" w:hAnsi="Times New Roman" w:cs="Times New Roman"/>
                <w:sz w:val="16"/>
                <w:szCs w:val="16"/>
              </w:rPr>
            </w:pPr>
          </w:p>
        </w:tc>
      </w:tr>
      <w:tr w:rsidR="00470AF2" w:rsidRPr="00470AF2" w:rsidTr="00FB6185">
        <w:trPr>
          <w:cantSplit/>
          <w:trHeight w:val="240"/>
          <w:jc w:val="center"/>
        </w:trPr>
        <w:tc>
          <w:tcPr>
            <w:tcW w:w="888"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ConsPlusNonformat"/>
              <w:widowControl/>
              <w:tabs>
                <w:tab w:val="left" w:pos="142"/>
              </w:tabs>
              <w:rPr>
                <w:rFonts w:ascii="Times New Roman" w:hAnsi="Times New Roman" w:cs="Times New Roman"/>
                <w:sz w:val="16"/>
                <w:szCs w:val="16"/>
              </w:rPr>
            </w:pPr>
            <w:r w:rsidRPr="00470AF2">
              <w:rPr>
                <w:rFonts w:ascii="Times New Roman" w:hAnsi="Times New Roman" w:cs="Times New Roman"/>
                <w:sz w:val="16"/>
                <w:szCs w:val="16"/>
              </w:rPr>
              <w:t>3.</w:t>
            </w:r>
          </w:p>
        </w:tc>
        <w:tc>
          <w:tcPr>
            <w:tcW w:w="4536"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ConsPlusNonformat"/>
              <w:widowControl/>
              <w:tabs>
                <w:tab w:val="left" w:pos="142"/>
              </w:tabs>
              <w:rPr>
                <w:rFonts w:ascii="Times New Roman" w:hAnsi="Times New Roman" w:cs="Times New Roman"/>
                <w:sz w:val="16"/>
                <w:szCs w:val="16"/>
              </w:rPr>
            </w:pPr>
            <w:r w:rsidRPr="00470AF2">
              <w:rPr>
                <w:rFonts w:ascii="Times New Roman" w:hAnsi="Times New Roman" w:cs="Times New Roman"/>
                <w:sz w:val="16"/>
                <w:szCs w:val="16"/>
              </w:rPr>
              <w:t>Р/сч. №</w:t>
            </w:r>
          </w:p>
        </w:tc>
        <w:tc>
          <w:tcPr>
            <w:tcW w:w="4252"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ConsPlusNormal"/>
              <w:ind w:firstLine="0"/>
              <w:rPr>
                <w:rFonts w:ascii="Times New Roman" w:hAnsi="Times New Roman" w:cs="Times New Roman"/>
                <w:sz w:val="16"/>
                <w:szCs w:val="16"/>
              </w:rPr>
            </w:pPr>
          </w:p>
        </w:tc>
      </w:tr>
      <w:tr w:rsidR="00470AF2" w:rsidRPr="00470AF2" w:rsidTr="00FB6185">
        <w:trPr>
          <w:cantSplit/>
          <w:trHeight w:val="240"/>
          <w:jc w:val="center"/>
        </w:trPr>
        <w:tc>
          <w:tcPr>
            <w:tcW w:w="888"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ConsPlusNonformat"/>
              <w:widowControl/>
              <w:tabs>
                <w:tab w:val="left" w:pos="142"/>
              </w:tabs>
              <w:rPr>
                <w:rFonts w:ascii="Times New Roman" w:hAnsi="Times New Roman" w:cs="Times New Roman"/>
                <w:sz w:val="16"/>
                <w:szCs w:val="16"/>
              </w:rPr>
            </w:pPr>
            <w:r w:rsidRPr="00470AF2">
              <w:rPr>
                <w:rFonts w:ascii="Times New Roman" w:hAnsi="Times New Roman" w:cs="Times New Roman"/>
                <w:sz w:val="16"/>
                <w:szCs w:val="16"/>
              </w:rPr>
              <w:t>4.</w:t>
            </w:r>
          </w:p>
        </w:tc>
        <w:tc>
          <w:tcPr>
            <w:tcW w:w="4536"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ConsPlusNonformat"/>
              <w:widowControl/>
              <w:tabs>
                <w:tab w:val="left" w:pos="142"/>
              </w:tabs>
              <w:rPr>
                <w:rFonts w:ascii="Times New Roman" w:hAnsi="Times New Roman" w:cs="Times New Roman"/>
                <w:sz w:val="16"/>
                <w:szCs w:val="16"/>
              </w:rPr>
            </w:pPr>
            <w:r w:rsidRPr="00470AF2">
              <w:rPr>
                <w:rFonts w:ascii="Times New Roman" w:hAnsi="Times New Roman" w:cs="Times New Roman"/>
                <w:sz w:val="16"/>
                <w:szCs w:val="16"/>
              </w:rPr>
              <w:t>Л/с</w:t>
            </w:r>
          </w:p>
        </w:tc>
        <w:tc>
          <w:tcPr>
            <w:tcW w:w="4252"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ConsPlusNormal"/>
              <w:ind w:firstLine="0"/>
              <w:rPr>
                <w:rFonts w:ascii="Times New Roman" w:hAnsi="Times New Roman" w:cs="Times New Roman"/>
                <w:sz w:val="16"/>
                <w:szCs w:val="16"/>
              </w:rPr>
            </w:pPr>
          </w:p>
        </w:tc>
      </w:tr>
      <w:tr w:rsidR="00470AF2" w:rsidRPr="00470AF2" w:rsidTr="00FB6185">
        <w:trPr>
          <w:cantSplit/>
          <w:trHeight w:val="240"/>
          <w:jc w:val="center"/>
        </w:trPr>
        <w:tc>
          <w:tcPr>
            <w:tcW w:w="888"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ConsPlusNonformat"/>
              <w:widowControl/>
              <w:tabs>
                <w:tab w:val="left" w:pos="142"/>
              </w:tabs>
              <w:rPr>
                <w:rFonts w:ascii="Times New Roman" w:hAnsi="Times New Roman" w:cs="Times New Roman"/>
                <w:sz w:val="16"/>
                <w:szCs w:val="16"/>
              </w:rPr>
            </w:pPr>
            <w:r w:rsidRPr="00470AF2">
              <w:rPr>
                <w:rFonts w:ascii="Times New Roman" w:hAnsi="Times New Roman" w:cs="Times New Roman"/>
                <w:sz w:val="16"/>
                <w:szCs w:val="16"/>
              </w:rPr>
              <w:t>5.</w:t>
            </w:r>
          </w:p>
        </w:tc>
        <w:tc>
          <w:tcPr>
            <w:tcW w:w="4536"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ConsPlusNonformat"/>
              <w:widowControl/>
              <w:tabs>
                <w:tab w:val="left" w:pos="142"/>
              </w:tabs>
              <w:rPr>
                <w:rFonts w:ascii="Times New Roman" w:hAnsi="Times New Roman" w:cs="Times New Roman"/>
                <w:sz w:val="16"/>
                <w:szCs w:val="16"/>
              </w:rPr>
            </w:pPr>
            <w:r w:rsidRPr="00470AF2">
              <w:rPr>
                <w:rFonts w:ascii="Times New Roman" w:hAnsi="Times New Roman" w:cs="Times New Roman"/>
                <w:sz w:val="16"/>
                <w:szCs w:val="16"/>
              </w:rPr>
              <w:t>БИК</w:t>
            </w:r>
          </w:p>
        </w:tc>
        <w:tc>
          <w:tcPr>
            <w:tcW w:w="4252"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ConsPlusNormal"/>
              <w:ind w:firstLine="0"/>
              <w:rPr>
                <w:rFonts w:ascii="Times New Roman" w:hAnsi="Times New Roman" w:cs="Times New Roman"/>
                <w:sz w:val="16"/>
                <w:szCs w:val="16"/>
              </w:rPr>
            </w:pPr>
          </w:p>
        </w:tc>
      </w:tr>
      <w:tr w:rsidR="00470AF2" w:rsidRPr="00470AF2" w:rsidTr="00FB6185">
        <w:trPr>
          <w:cantSplit/>
          <w:trHeight w:val="240"/>
          <w:jc w:val="center"/>
        </w:trPr>
        <w:tc>
          <w:tcPr>
            <w:tcW w:w="888"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ConsPlusNonformat"/>
              <w:widowControl/>
              <w:tabs>
                <w:tab w:val="left" w:pos="142"/>
              </w:tabs>
              <w:rPr>
                <w:rFonts w:ascii="Times New Roman" w:hAnsi="Times New Roman" w:cs="Times New Roman"/>
                <w:sz w:val="16"/>
                <w:szCs w:val="16"/>
              </w:rPr>
            </w:pPr>
            <w:r w:rsidRPr="00470AF2">
              <w:rPr>
                <w:rFonts w:ascii="Times New Roman" w:hAnsi="Times New Roman" w:cs="Times New Roman"/>
                <w:sz w:val="16"/>
                <w:szCs w:val="16"/>
              </w:rPr>
              <w:t>6.</w:t>
            </w:r>
          </w:p>
        </w:tc>
        <w:tc>
          <w:tcPr>
            <w:tcW w:w="4536"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ConsPlusNonformat"/>
              <w:widowControl/>
              <w:tabs>
                <w:tab w:val="left" w:pos="142"/>
              </w:tabs>
              <w:rPr>
                <w:rFonts w:ascii="Times New Roman" w:hAnsi="Times New Roman" w:cs="Times New Roman"/>
                <w:sz w:val="16"/>
                <w:szCs w:val="16"/>
              </w:rPr>
            </w:pPr>
            <w:r w:rsidRPr="00470AF2">
              <w:rPr>
                <w:rFonts w:ascii="Times New Roman" w:hAnsi="Times New Roman" w:cs="Times New Roman"/>
                <w:sz w:val="16"/>
                <w:szCs w:val="16"/>
              </w:rPr>
              <w:t>ОКАТО</w:t>
            </w:r>
          </w:p>
        </w:tc>
        <w:tc>
          <w:tcPr>
            <w:tcW w:w="4252"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ConsPlusNormal"/>
              <w:ind w:firstLine="0"/>
              <w:rPr>
                <w:rFonts w:ascii="Times New Roman" w:hAnsi="Times New Roman" w:cs="Times New Roman"/>
                <w:sz w:val="16"/>
                <w:szCs w:val="16"/>
              </w:rPr>
            </w:pPr>
          </w:p>
        </w:tc>
      </w:tr>
      <w:tr w:rsidR="00470AF2" w:rsidRPr="00470AF2" w:rsidTr="00FB6185">
        <w:trPr>
          <w:cantSplit/>
          <w:trHeight w:val="240"/>
          <w:jc w:val="center"/>
        </w:trPr>
        <w:tc>
          <w:tcPr>
            <w:tcW w:w="888"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ConsPlusNonformat"/>
              <w:widowControl/>
              <w:tabs>
                <w:tab w:val="left" w:pos="142"/>
              </w:tabs>
              <w:rPr>
                <w:rFonts w:ascii="Times New Roman" w:hAnsi="Times New Roman" w:cs="Times New Roman"/>
                <w:sz w:val="16"/>
                <w:szCs w:val="16"/>
              </w:rPr>
            </w:pPr>
            <w:r w:rsidRPr="00470AF2">
              <w:rPr>
                <w:rFonts w:ascii="Times New Roman" w:hAnsi="Times New Roman" w:cs="Times New Roman"/>
                <w:sz w:val="16"/>
                <w:szCs w:val="16"/>
              </w:rPr>
              <w:t>7.</w:t>
            </w:r>
          </w:p>
        </w:tc>
        <w:tc>
          <w:tcPr>
            <w:tcW w:w="4536"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ConsPlusNonformat"/>
              <w:widowControl/>
              <w:tabs>
                <w:tab w:val="left" w:pos="142"/>
              </w:tabs>
              <w:rPr>
                <w:rFonts w:ascii="Times New Roman" w:hAnsi="Times New Roman" w:cs="Times New Roman"/>
                <w:sz w:val="16"/>
                <w:szCs w:val="16"/>
              </w:rPr>
            </w:pPr>
            <w:r w:rsidRPr="00470AF2">
              <w:rPr>
                <w:rFonts w:ascii="Times New Roman" w:hAnsi="Times New Roman" w:cs="Times New Roman"/>
                <w:sz w:val="16"/>
                <w:szCs w:val="16"/>
              </w:rPr>
              <w:t>ОГРН</w:t>
            </w:r>
          </w:p>
        </w:tc>
        <w:tc>
          <w:tcPr>
            <w:tcW w:w="4252"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ConsPlusNormal"/>
              <w:ind w:firstLine="0"/>
              <w:rPr>
                <w:rFonts w:ascii="Times New Roman" w:hAnsi="Times New Roman" w:cs="Times New Roman"/>
                <w:sz w:val="16"/>
                <w:szCs w:val="16"/>
              </w:rPr>
            </w:pPr>
          </w:p>
        </w:tc>
      </w:tr>
    </w:tbl>
    <w:p w:rsidR="00470AF2" w:rsidRPr="00470AF2" w:rsidRDefault="00470AF2" w:rsidP="00470AF2">
      <w:pPr>
        <w:pStyle w:val="ConsPlusNormal"/>
        <w:widowControl/>
        <w:ind w:firstLine="0"/>
        <w:rPr>
          <w:rFonts w:ascii="Times New Roman" w:hAnsi="Times New Roman" w:cs="Times New Roman"/>
          <w:sz w:val="16"/>
          <w:szCs w:val="16"/>
        </w:rPr>
      </w:pPr>
    </w:p>
    <w:p w:rsidR="00470AF2" w:rsidRPr="00470AF2" w:rsidRDefault="00470AF2" w:rsidP="00470AF2">
      <w:pPr>
        <w:pStyle w:val="ConsPlusNormal"/>
        <w:widowControl/>
        <w:ind w:firstLine="0"/>
        <w:rPr>
          <w:rFonts w:ascii="Times New Roman" w:hAnsi="Times New Roman" w:cs="Times New Roman"/>
          <w:sz w:val="16"/>
          <w:szCs w:val="16"/>
        </w:rPr>
      </w:pPr>
      <w:r w:rsidRPr="00470AF2">
        <w:rPr>
          <w:rFonts w:ascii="Times New Roman" w:hAnsi="Times New Roman" w:cs="Times New Roman"/>
          <w:sz w:val="16"/>
          <w:szCs w:val="16"/>
        </w:rPr>
        <w:t>Приложение:</w:t>
      </w:r>
    </w:p>
    <w:p w:rsidR="00470AF2" w:rsidRPr="00470AF2" w:rsidRDefault="00470AF2" w:rsidP="00470AF2">
      <w:pPr>
        <w:pStyle w:val="ConsPlusNormal"/>
        <w:widowControl/>
        <w:numPr>
          <w:ilvl w:val="1"/>
          <w:numId w:val="24"/>
        </w:numPr>
        <w:tabs>
          <w:tab w:val="clear" w:pos="2160"/>
          <w:tab w:val="num" w:pos="1276"/>
        </w:tabs>
        <w:ind w:left="0" w:hanging="425"/>
        <w:jc w:val="both"/>
        <w:rPr>
          <w:rFonts w:ascii="Times New Roman" w:hAnsi="Times New Roman" w:cs="Times New Roman"/>
          <w:sz w:val="16"/>
          <w:szCs w:val="16"/>
        </w:rPr>
      </w:pPr>
      <w:r w:rsidRPr="00470AF2">
        <w:rPr>
          <w:rFonts w:ascii="Times New Roman" w:hAnsi="Times New Roman" w:cs="Times New Roman"/>
          <w:sz w:val="16"/>
          <w:szCs w:val="16"/>
        </w:rPr>
        <w:t>наименование документа № 1, количество листов, количество экземпляров;</w:t>
      </w:r>
    </w:p>
    <w:p w:rsidR="00470AF2" w:rsidRPr="00470AF2" w:rsidRDefault="00470AF2" w:rsidP="00470AF2">
      <w:pPr>
        <w:pStyle w:val="ConsPlusNormal"/>
        <w:widowControl/>
        <w:numPr>
          <w:ilvl w:val="1"/>
          <w:numId w:val="24"/>
        </w:numPr>
        <w:tabs>
          <w:tab w:val="clear" w:pos="2160"/>
          <w:tab w:val="num" w:pos="1276"/>
        </w:tabs>
        <w:ind w:left="0" w:hanging="425"/>
        <w:jc w:val="both"/>
        <w:rPr>
          <w:rFonts w:ascii="Times New Roman" w:hAnsi="Times New Roman" w:cs="Times New Roman"/>
          <w:sz w:val="16"/>
          <w:szCs w:val="16"/>
        </w:rPr>
      </w:pPr>
      <w:r w:rsidRPr="00470AF2">
        <w:rPr>
          <w:rFonts w:ascii="Times New Roman" w:hAnsi="Times New Roman" w:cs="Times New Roman"/>
          <w:sz w:val="16"/>
          <w:szCs w:val="16"/>
        </w:rPr>
        <w:t>наименование документа № 2, количество листов, количество экземпляров.</w:t>
      </w:r>
    </w:p>
    <w:p w:rsidR="00470AF2" w:rsidRPr="00470AF2" w:rsidRDefault="00470AF2" w:rsidP="00470AF2">
      <w:pPr>
        <w:pStyle w:val="ConsPlusNormal"/>
        <w:widowControl/>
        <w:ind w:firstLine="0"/>
        <w:jc w:val="both"/>
        <w:rPr>
          <w:rFonts w:ascii="Times New Roman" w:hAnsi="Times New Roman" w:cs="Times New Roman"/>
          <w:sz w:val="16"/>
          <w:szCs w:val="16"/>
        </w:rPr>
      </w:pPr>
    </w:p>
    <w:p w:rsidR="00470AF2" w:rsidRPr="00470AF2" w:rsidRDefault="00470AF2" w:rsidP="00470AF2">
      <w:pPr>
        <w:pStyle w:val="ConsPlusNonformat"/>
        <w:widowControl/>
        <w:tabs>
          <w:tab w:val="left" w:pos="142"/>
        </w:tabs>
        <w:jc w:val="both"/>
        <w:rPr>
          <w:rFonts w:ascii="Times New Roman" w:hAnsi="Times New Roman" w:cs="Times New Roman"/>
          <w:sz w:val="16"/>
          <w:szCs w:val="16"/>
        </w:rPr>
      </w:pPr>
      <w:r w:rsidRPr="00470AF2">
        <w:rPr>
          <w:rFonts w:ascii="Times New Roman" w:hAnsi="Times New Roman" w:cs="Times New Roman"/>
          <w:sz w:val="16"/>
          <w:szCs w:val="16"/>
        </w:rPr>
        <w:t>Получатель субсидии, руководитель получателя субсидии</w:t>
      </w:r>
    </w:p>
    <w:p w:rsidR="00470AF2" w:rsidRPr="00470AF2" w:rsidRDefault="00470AF2" w:rsidP="00470AF2">
      <w:pPr>
        <w:pStyle w:val="ConsPlusNonformat"/>
        <w:widowControl/>
        <w:tabs>
          <w:tab w:val="left" w:pos="142"/>
        </w:tabs>
        <w:rPr>
          <w:rFonts w:ascii="Times New Roman" w:hAnsi="Times New Roman" w:cs="Times New Roman"/>
          <w:sz w:val="16"/>
          <w:szCs w:val="16"/>
        </w:rPr>
      </w:pPr>
      <w:r w:rsidRPr="00470AF2">
        <w:rPr>
          <w:rFonts w:ascii="Times New Roman" w:hAnsi="Times New Roman" w:cs="Times New Roman"/>
          <w:sz w:val="16"/>
          <w:szCs w:val="16"/>
        </w:rPr>
        <w:t xml:space="preserve"> ___________________                    ____________________________________</w:t>
      </w:r>
    </w:p>
    <w:p w:rsidR="00470AF2" w:rsidRPr="00470AF2" w:rsidRDefault="00470AF2" w:rsidP="00470AF2">
      <w:pPr>
        <w:pStyle w:val="ConsPlusNonformat"/>
        <w:widowControl/>
        <w:tabs>
          <w:tab w:val="left" w:pos="142"/>
          <w:tab w:val="left" w:pos="6804"/>
        </w:tabs>
        <w:ind w:firstLine="851"/>
        <w:rPr>
          <w:rFonts w:ascii="Times New Roman" w:hAnsi="Times New Roman" w:cs="Times New Roman"/>
          <w:sz w:val="16"/>
          <w:szCs w:val="16"/>
        </w:rPr>
      </w:pPr>
      <w:r w:rsidRPr="00470AF2">
        <w:rPr>
          <w:rFonts w:ascii="Times New Roman" w:hAnsi="Times New Roman" w:cs="Times New Roman"/>
          <w:sz w:val="16"/>
          <w:szCs w:val="16"/>
        </w:rPr>
        <w:t>(подпись)                                                              (Ф.И.О.)</w:t>
      </w:r>
    </w:p>
    <w:p w:rsidR="00470AF2" w:rsidRPr="00470AF2" w:rsidRDefault="00470AF2" w:rsidP="00470AF2">
      <w:pPr>
        <w:pStyle w:val="ConsPlusNonformat"/>
        <w:widowControl/>
        <w:tabs>
          <w:tab w:val="left" w:pos="142"/>
        </w:tabs>
        <w:rPr>
          <w:rFonts w:ascii="Times New Roman" w:hAnsi="Times New Roman" w:cs="Times New Roman"/>
          <w:sz w:val="16"/>
          <w:szCs w:val="16"/>
        </w:rPr>
      </w:pPr>
    </w:p>
    <w:p w:rsidR="00470AF2" w:rsidRPr="00470AF2" w:rsidRDefault="00470AF2" w:rsidP="00470AF2">
      <w:pPr>
        <w:pStyle w:val="ConsPlusNonformat"/>
        <w:widowControl/>
        <w:tabs>
          <w:tab w:val="left" w:pos="142"/>
        </w:tabs>
        <w:rPr>
          <w:rFonts w:ascii="Times New Roman" w:hAnsi="Times New Roman" w:cs="Times New Roman"/>
          <w:sz w:val="16"/>
          <w:szCs w:val="16"/>
        </w:rPr>
      </w:pPr>
      <w:r w:rsidRPr="00470AF2">
        <w:rPr>
          <w:rFonts w:ascii="Times New Roman" w:hAnsi="Times New Roman" w:cs="Times New Roman"/>
          <w:sz w:val="16"/>
          <w:szCs w:val="16"/>
        </w:rPr>
        <w:t>Главный бухгалтер</w:t>
      </w:r>
    </w:p>
    <w:p w:rsidR="00470AF2" w:rsidRPr="00470AF2" w:rsidRDefault="00470AF2" w:rsidP="00470AF2">
      <w:pPr>
        <w:pStyle w:val="ConsPlusNonformat"/>
        <w:widowControl/>
        <w:tabs>
          <w:tab w:val="left" w:pos="142"/>
        </w:tabs>
        <w:rPr>
          <w:rFonts w:ascii="Times New Roman" w:hAnsi="Times New Roman" w:cs="Times New Roman"/>
          <w:sz w:val="16"/>
          <w:szCs w:val="16"/>
        </w:rPr>
      </w:pPr>
      <w:r w:rsidRPr="00470AF2">
        <w:rPr>
          <w:rFonts w:ascii="Times New Roman" w:hAnsi="Times New Roman" w:cs="Times New Roman"/>
          <w:sz w:val="16"/>
          <w:szCs w:val="16"/>
        </w:rPr>
        <w:t>___________________                    ____________________________________</w:t>
      </w:r>
    </w:p>
    <w:p w:rsidR="00470AF2" w:rsidRPr="00470AF2" w:rsidRDefault="00470AF2" w:rsidP="00470AF2">
      <w:pPr>
        <w:pStyle w:val="ConsPlusNonformat"/>
        <w:widowControl/>
        <w:tabs>
          <w:tab w:val="left" w:pos="142"/>
          <w:tab w:val="left" w:pos="6804"/>
        </w:tabs>
        <w:ind w:firstLine="851"/>
        <w:rPr>
          <w:rFonts w:ascii="Times New Roman" w:hAnsi="Times New Roman" w:cs="Times New Roman"/>
          <w:sz w:val="16"/>
          <w:szCs w:val="16"/>
        </w:rPr>
      </w:pPr>
      <w:r w:rsidRPr="00470AF2">
        <w:rPr>
          <w:rFonts w:ascii="Times New Roman" w:hAnsi="Times New Roman" w:cs="Times New Roman"/>
          <w:sz w:val="16"/>
          <w:szCs w:val="16"/>
        </w:rPr>
        <w:t>(подпись)                                                              (Ф.И.О.)</w:t>
      </w:r>
    </w:p>
    <w:p w:rsidR="00470AF2" w:rsidRPr="00470AF2" w:rsidRDefault="00470AF2" w:rsidP="00470AF2">
      <w:pPr>
        <w:pStyle w:val="ConsPlusNonformat"/>
        <w:widowControl/>
        <w:tabs>
          <w:tab w:val="left" w:pos="142"/>
        </w:tabs>
        <w:rPr>
          <w:rFonts w:ascii="Times New Roman" w:hAnsi="Times New Roman" w:cs="Times New Roman"/>
          <w:sz w:val="16"/>
          <w:szCs w:val="16"/>
        </w:rPr>
      </w:pPr>
      <w:r w:rsidRPr="00470AF2">
        <w:rPr>
          <w:rFonts w:ascii="Times New Roman" w:hAnsi="Times New Roman" w:cs="Times New Roman"/>
          <w:sz w:val="16"/>
          <w:szCs w:val="16"/>
        </w:rPr>
        <w:t>«____» _____________ 20___ г.</w:t>
      </w:r>
    </w:p>
    <w:p w:rsidR="00470AF2" w:rsidRPr="00470AF2" w:rsidRDefault="00470AF2" w:rsidP="00814877">
      <w:pPr>
        <w:pStyle w:val="ConsPlusNonformat"/>
        <w:widowControl/>
        <w:tabs>
          <w:tab w:val="left" w:pos="142"/>
        </w:tabs>
        <w:rPr>
          <w:rStyle w:val="FontStyle17"/>
          <w:sz w:val="16"/>
          <w:szCs w:val="16"/>
        </w:rPr>
      </w:pPr>
      <w:r w:rsidRPr="00470AF2">
        <w:rPr>
          <w:rFonts w:ascii="Times New Roman" w:hAnsi="Times New Roman" w:cs="Times New Roman"/>
          <w:sz w:val="16"/>
          <w:szCs w:val="16"/>
        </w:rPr>
        <w:t>М.П</w:t>
      </w:r>
      <w:r w:rsidR="00814877">
        <w:rPr>
          <w:rFonts w:ascii="Times New Roman" w:hAnsi="Times New Roman" w:cs="Times New Roman"/>
          <w:sz w:val="16"/>
          <w:szCs w:val="16"/>
        </w:rPr>
        <w:t>.</w:t>
      </w:r>
    </w:p>
    <w:p w:rsidR="00470AF2" w:rsidRPr="00470AF2" w:rsidRDefault="00470AF2" w:rsidP="00470AF2">
      <w:pPr>
        <w:pStyle w:val="Style10"/>
        <w:widowControl/>
        <w:spacing w:line="240" w:lineRule="auto"/>
        <w:rPr>
          <w:rStyle w:val="FontStyle17"/>
          <w:sz w:val="16"/>
          <w:szCs w:val="16"/>
        </w:rPr>
      </w:pPr>
    </w:p>
    <w:p w:rsidR="00470AF2" w:rsidRPr="00470AF2" w:rsidRDefault="00470AF2" w:rsidP="00470AF2">
      <w:pPr>
        <w:pStyle w:val="Style10"/>
        <w:widowControl/>
        <w:spacing w:line="240" w:lineRule="auto"/>
        <w:rPr>
          <w:rStyle w:val="FontStyle17"/>
          <w:sz w:val="16"/>
          <w:szCs w:val="16"/>
        </w:rPr>
      </w:pPr>
    </w:p>
    <w:p w:rsidR="00470AF2" w:rsidRPr="00470AF2" w:rsidRDefault="00470AF2" w:rsidP="00470AF2">
      <w:pPr>
        <w:pStyle w:val="Style10"/>
        <w:widowControl/>
        <w:spacing w:line="240" w:lineRule="auto"/>
        <w:rPr>
          <w:rStyle w:val="FontStyle17"/>
          <w:sz w:val="16"/>
          <w:szCs w:val="16"/>
        </w:rPr>
      </w:pPr>
      <w:r w:rsidRPr="00470AF2">
        <w:rPr>
          <w:rStyle w:val="FontStyle17"/>
          <w:sz w:val="16"/>
          <w:szCs w:val="16"/>
        </w:rPr>
        <w:t xml:space="preserve">Приложение 3 </w:t>
      </w:r>
    </w:p>
    <w:p w:rsidR="00470AF2" w:rsidRPr="005A1077" w:rsidRDefault="00470AF2" w:rsidP="005A1077">
      <w:pPr>
        <w:pStyle w:val="Style10"/>
        <w:widowControl/>
        <w:spacing w:line="240" w:lineRule="auto"/>
        <w:rPr>
          <w:sz w:val="16"/>
          <w:szCs w:val="16"/>
        </w:rPr>
      </w:pPr>
      <w:r w:rsidRPr="00470AF2">
        <w:rPr>
          <w:rStyle w:val="FontStyle17"/>
          <w:sz w:val="16"/>
          <w:szCs w:val="16"/>
        </w:rPr>
        <w:t xml:space="preserve"> к Положению о порядке предоставления из бюджета МО «Пустозерский сельсовет» НАО на 2017 год субсидий юридическим лицам, индивидуальным предпринимателям, физическим лицам-производителям работ, услуг на компенсацию выпадающих доходов при предоставлении населению услуг общественных бань </w:t>
      </w:r>
    </w:p>
    <w:p w:rsidR="00470AF2" w:rsidRPr="00470AF2" w:rsidRDefault="00470AF2" w:rsidP="00470AF2">
      <w:pPr>
        <w:jc w:val="center"/>
        <w:rPr>
          <w:b/>
          <w:sz w:val="16"/>
          <w:szCs w:val="16"/>
        </w:rPr>
      </w:pPr>
    </w:p>
    <w:p w:rsidR="00470AF2" w:rsidRPr="00470AF2" w:rsidRDefault="00470AF2" w:rsidP="00470AF2">
      <w:pPr>
        <w:jc w:val="center"/>
        <w:rPr>
          <w:b/>
          <w:sz w:val="16"/>
          <w:szCs w:val="16"/>
        </w:rPr>
      </w:pPr>
      <w:r w:rsidRPr="00470AF2">
        <w:rPr>
          <w:b/>
          <w:sz w:val="16"/>
          <w:szCs w:val="16"/>
        </w:rPr>
        <w:t>ДОГОВОР №___</w:t>
      </w:r>
    </w:p>
    <w:p w:rsidR="00470AF2" w:rsidRPr="00470AF2" w:rsidRDefault="00470AF2" w:rsidP="00470AF2">
      <w:pPr>
        <w:jc w:val="center"/>
        <w:rPr>
          <w:rStyle w:val="FontStyle21"/>
          <w:b w:val="0"/>
          <w:sz w:val="16"/>
          <w:szCs w:val="16"/>
        </w:rPr>
      </w:pPr>
      <w:r w:rsidRPr="00470AF2">
        <w:rPr>
          <w:rStyle w:val="FontStyle21"/>
          <w:b w:val="0"/>
          <w:sz w:val="16"/>
          <w:szCs w:val="16"/>
        </w:rPr>
        <w:t>о  предоставлении  из бюджета МО «Пустозерский сельсовет» НАО на 20__ год  субсидий</w:t>
      </w:r>
    </w:p>
    <w:p w:rsidR="00470AF2" w:rsidRPr="00470AF2" w:rsidRDefault="00470AF2" w:rsidP="00470AF2">
      <w:pPr>
        <w:jc w:val="center"/>
        <w:rPr>
          <w:rStyle w:val="FontStyle21"/>
          <w:b w:val="0"/>
          <w:sz w:val="16"/>
          <w:szCs w:val="16"/>
        </w:rPr>
      </w:pPr>
      <w:r w:rsidRPr="00470AF2">
        <w:rPr>
          <w:rStyle w:val="FontStyle21"/>
          <w:b w:val="0"/>
          <w:sz w:val="16"/>
          <w:szCs w:val="16"/>
        </w:rPr>
        <w:t>юридическим лицам, индивидуальным предпринимателям, физическим лицам-производителям работ, услуг на компенсацию выпадающих доходов при предоставлении населению услуг общественных бань</w:t>
      </w:r>
    </w:p>
    <w:p w:rsidR="00470AF2" w:rsidRPr="00470AF2" w:rsidRDefault="00470AF2" w:rsidP="00470AF2">
      <w:pPr>
        <w:pStyle w:val="Style3"/>
        <w:widowControl/>
        <w:spacing w:line="240" w:lineRule="auto"/>
        <w:rPr>
          <w:rStyle w:val="FontStyle21"/>
          <w:b w:val="0"/>
          <w:sz w:val="16"/>
          <w:szCs w:val="16"/>
        </w:rPr>
      </w:pPr>
    </w:p>
    <w:p w:rsidR="00470AF2" w:rsidRPr="00470AF2" w:rsidRDefault="00470AF2" w:rsidP="00470AF2">
      <w:pPr>
        <w:pStyle w:val="ConsPlusNonformat"/>
        <w:widowControl/>
        <w:jc w:val="center"/>
        <w:rPr>
          <w:rFonts w:ascii="Times New Roman" w:hAnsi="Times New Roman" w:cs="Times New Roman"/>
          <w:sz w:val="16"/>
          <w:szCs w:val="16"/>
        </w:rPr>
      </w:pPr>
      <w:r w:rsidRPr="00470AF2">
        <w:rPr>
          <w:rFonts w:ascii="Times New Roman" w:hAnsi="Times New Roman" w:cs="Times New Roman"/>
          <w:sz w:val="16"/>
          <w:szCs w:val="16"/>
        </w:rPr>
        <w:t>село Оксино                                                                                   «___» _________  20___ года</w:t>
      </w:r>
    </w:p>
    <w:p w:rsidR="00470AF2" w:rsidRPr="00470AF2" w:rsidRDefault="00470AF2" w:rsidP="00470AF2">
      <w:pPr>
        <w:pStyle w:val="ConsPlusNormal"/>
        <w:widowControl/>
        <w:ind w:firstLine="540"/>
        <w:jc w:val="center"/>
        <w:rPr>
          <w:rFonts w:ascii="Times New Roman" w:hAnsi="Times New Roman" w:cs="Times New Roman"/>
          <w:sz w:val="16"/>
          <w:szCs w:val="16"/>
        </w:rPr>
      </w:pPr>
    </w:p>
    <w:p w:rsidR="00470AF2" w:rsidRPr="00470AF2" w:rsidRDefault="00470AF2" w:rsidP="00470AF2">
      <w:pPr>
        <w:pStyle w:val="ConsPlusTitle"/>
        <w:widowControl/>
        <w:jc w:val="both"/>
        <w:rPr>
          <w:rFonts w:ascii="Times New Roman" w:hAnsi="Times New Roman" w:cs="Times New Roman"/>
          <w:b w:val="0"/>
          <w:sz w:val="16"/>
          <w:szCs w:val="16"/>
        </w:rPr>
      </w:pPr>
      <w:r w:rsidRPr="00470AF2">
        <w:rPr>
          <w:rFonts w:ascii="Times New Roman" w:hAnsi="Times New Roman" w:cs="Times New Roman"/>
          <w:b w:val="0"/>
          <w:sz w:val="16"/>
          <w:szCs w:val="16"/>
        </w:rPr>
        <w:t xml:space="preserve">Администрация МО «Пустозерский сельсовет» НАО, именуемая в дальнейшем «Главный распорядитель», в лице главы муниципального образования _________________________________, действующего на основании Устава, с одной стороны, и ________________, именуемое в дальнейшем «Получатель субсидии», в лице ________________________________, действующего на основании _____________, с другой стороны, в соответствии с постановлением Администрации МО «Пустозерский сельсовет» НАО от _______ 2017 года № __  «О порядке  предоставления </w:t>
      </w:r>
      <w:r w:rsidRPr="00470AF2">
        <w:rPr>
          <w:rStyle w:val="FontStyle21"/>
          <w:sz w:val="16"/>
          <w:szCs w:val="16"/>
        </w:rPr>
        <w:t>из бюджета МО «Пустозерский сельсовет» НАО юридическим лицам (за исключением государственных (муниципальных) учреждений) индивидуальным предпринимателям, физическим лицам-производителям товаров, работ, услуг на возмещение недополученных доходов, возникающих при оказании  населению услуг общественных бань на 2017 год»</w:t>
      </w:r>
      <w:r w:rsidRPr="00470AF2">
        <w:rPr>
          <w:rFonts w:ascii="Times New Roman" w:hAnsi="Times New Roman" w:cs="Times New Roman"/>
          <w:sz w:val="16"/>
          <w:szCs w:val="16"/>
        </w:rPr>
        <w:t>,</w:t>
      </w:r>
      <w:r w:rsidRPr="00470AF2">
        <w:rPr>
          <w:rFonts w:ascii="Times New Roman" w:hAnsi="Times New Roman" w:cs="Times New Roman"/>
          <w:b w:val="0"/>
          <w:sz w:val="16"/>
          <w:szCs w:val="16"/>
        </w:rPr>
        <w:t xml:space="preserve"> заключили настоящий договор о нижеследующем:</w:t>
      </w:r>
    </w:p>
    <w:p w:rsidR="00470AF2" w:rsidRPr="00470AF2" w:rsidRDefault="00470AF2" w:rsidP="00470AF2">
      <w:pPr>
        <w:pStyle w:val="ConsPlusNormal"/>
        <w:widowControl/>
        <w:ind w:firstLine="0"/>
        <w:jc w:val="both"/>
        <w:rPr>
          <w:rFonts w:ascii="Times New Roman" w:hAnsi="Times New Roman" w:cs="Times New Roman"/>
          <w:sz w:val="16"/>
          <w:szCs w:val="16"/>
        </w:rPr>
      </w:pPr>
    </w:p>
    <w:p w:rsidR="00470AF2" w:rsidRPr="00470AF2" w:rsidRDefault="00470AF2" w:rsidP="00470AF2">
      <w:pPr>
        <w:pStyle w:val="ConsPlusNormal"/>
        <w:widowControl/>
        <w:ind w:firstLine="0"/>
        <w:outlineLvl w:val="2"/>
        <w:rPr>
          <w:rFonts w:ascii="Times New Roman" w:hAnsi="Times New Roman" w:cs="Times New Roman"/>
          <w:sz w:val="16"/>
          <w:szCs w:val="16"/>
        </w:rPr>
      </w:pPr>
      <w:r w:rsidRPr="00470AF2">
        <w:rPr>
          <w:rFonts w:ascii="Times New Roman" w:hAnsi="Times New Roman" w:cs="Times New Roman"/>
          <w:sz w:val="16"/>
          <w:szCs w:val="16"/>
        </w:rPr>
        <w:t xml:space="preserve">                                                                   1. ПРЕДМЕТ ДОГОВОРА</w:t>
      </w:r>
    </w:p>
    <w:p w:rsidR="00470AF2" w:rsidRPr="00470AF2" w:rsidRDefault="00470AF2" w:rsidP="00470AF2">
      <w:pPr>
        <w:pStyle w:val="ConsPlusNormal"/>
        <w:widowControl/>
        <w:ind w:firstLine="540"/>
        <w:jc w:val="both"/>
        <w:rPr>
          <w:rFonts w:ascii="Times New Roman" w:hAnsi="Times New Roman" w:cs="Times New Roman"/>
          <w:sz w:val="16"/>
          <w:szCs w:val="16"/>
        </w:rPr>
      </w:pPr>
      <w:r w:rsidRPr="00470AF2">
        <w:rPr>
          <w:rFonts w:ascii="Times New Roman" w:hAnsi="Times New Roman" w:cs="Times New Roman"/>
          <w:sz w:val="16"/>
          <w:szCs w:val="16"/>
        </w:rPr>
        <w:t>1.1. Главный распорядитель в целях оказания услуг общественных бань населению муниципального образования «Пустозерский сельсовет» Ненецкого автономного округа, представляет субсидию из местного бюджета на возмещение недополученных доходов, возникающих в связи с предоставлением банных услуг Получателю субсидии.</w:t>
      </w:r>
    </w:p>
    <w:p w:rsidR="00470AF2" w:rsidRPr="00470AF2" w:rsidRDefault="00470AF2" w:rsidP="00470AF2">
      <w:pPr>
        <w:pStyle w:val="ConsPlusNormal"/>
        <w:widowControl/>
        <w:ind w:firstLine="540"/>
        <w:jc w:val="both"/>
        <w:rPr>
          <w:rFonts w:ascii="Times New Roman" w:hAnsi="Times New Roman" w:cs="Times New Roman"/>
          <w:sz w:val="16"/>
          <w:szCs w:val="16"/>
        </w:rPr>
      </w:pPr>
      <w:r w:rsidRPr="00470AF2">
        <w:rPr>
          <w:rFonts w:ascii="Times New Roman" w:hAnsi="Times New Roman" w:cs="Times New Roman"/>
          <w:sz w:val="16"/>
          <w:szCs w:val="16"/>
        </w:rPr>
        <w:t>1.2.Предоставляемая субсидия имеет  строго целевое назначение и не может быть использована в целях, не предусмотренных пунктом 1.1 настоящего Договора.</w:t>
      </w:r>
    </w:p>
    <w:p w:rsidR="00470AF2" w:rsidRPr="00470AF2" w:rsidRDefault="00470AF2" w:rsidP="00470AF2">
      <w:pPr>
        <w:pStyle w:val="ConsPlusNormal"/>
        <w:widowControl/>
        <w:ind w:firstLine="540"/>
        <w:jc w:val="both"/>
        <w:rPr>
          <w:rFonts w:ascii="Times New Roman" w:hAnsi="Times New Roman" w:cs="Times New Roman"/>
          <w:sz w:val="16"/>
          <w:szCs w:val="16"/>
        </w:rPr>
      </w:pPr>
    </w:p>
    <w:p w:rsidR="00470AF2" w:rsidRPr="00470AF2" w:rsidRDefault="00470AF2" w:rsidP="00470AF2">
      <w:pPr>
        <w:pStyle w:val="ConsPlusNormal"/>
        <w:widowControl/>
        <w:ind w:firstLine="0"/>
        <w:jc w:val="center"/>
        <w:outlineLvl w:val="2"/>
        <w:rPr>
          <w:rFonts w:ascii="Times New Roman" w:hAnsi="Times New Roman" w:cs="Times New Roman"/>
          <w:sz w:val="16"/>
          <w:szCs w:val="16"/>
        </w:rPr>
      </w:pPr>
      <w:r w:rsidRPr="00470AF2">
        <w:rPr>
          <w:rFonts w:ascii="Times New Roman" w:hAnsi="Times New Roman" w:cs="Times New Roman"/>
          <w:sz w:val="16"/>
          <w:szCs w:val="16"/>
        </w:rPr>
        <w:t>2. ПРАВА И ОБЯЗАННОСТИ СТОРОН</w:t>
      </w:r>
    </w:p>
    <w:p w:rsidR="00470AF2" w:rsidRPr="00470AF2" w:rsidRDefault="00470AF2" w:rsidP="00470AF2">
      <w:pPr>
        <w:pStyle w:val="ConsPlusNormal"/>
        <w:widowControl/>
        <w:ind w:firstLine="540"/>
        <w:jc w:val="both"/>
        <w:rPr>
          <w:rFonts w:ascii="Times New Roman" w:hAnsi="Times New Roman" w:cs="Times New Roman"/>
          <w:sz w:val="16"/>
          <w:szCs w:val="16"/>
        </w:rPr>
      </w:pPr>
      <w:r w:rsidRPr="00470AF2">
        <w:rPr>
          <w:rFonts w:ascii="Times New Roman" w:hAnsi="Times New Roman" w:cs="Times New Roman"/>
          <w:sz w:val="16"/>
          <w:szCs w:val="16"/>
        </w:rPr>
        <w:t>2.1. Главный  распорядитель обязан:</w:t>
      </w:r>
    </w:p>
    <w:p w:rsidR="00470AF2" w:rsidRPr="00470AF2" w:rsidRDefault="00470AF2" w:rsidP="00470AF2">
      <w:pPr>
        <w:pStyle w:val="ConsPlusNormal"/>
        <w:widowControl/>
        <w:ind w:firstLine="540"/>
        <w:jc w:val="both"/>
        <w:rPr>
          <w:rFonts w:ascii="Times New Roman" w:hAnsi="Times New Roman" w:cs="Times New Roman"/>
          <w:sz w:val="16"/>
          <w:szCs w:val="16"/>
        </w:rPr>
      </w:pPr>
      <w:r w:rsidRPr="00470AF2">
        <w:rPr>
          <w:rFonts w:ascii="Times New Roman" w:hAnsi="Times New Roman" w:cs="Times New Roman"/>
          <w:sz w:val="16"/>
          <w:szCs w:val="16"/>
        </w:rPr>
        <w:t>2.1.1. При исполнении Получателем  субсидий условий настоящего Договора осуществлять предоставление субсидии на цели, установленные пунктом 1.1 настоящего Договора, в порядке, установленном Правилами и настоящим Договором.</w:t>
      </w:r>
    </w:p>
    <w:p w:rsidR="00470AF2" w:rsidRPr="00470AF2" w:rsidRDefault="00470AF2" w:rsidP="00470AF2">
      <w:pPr>
        <w:pStyle w:val="ConsPlusNormal"/>
        <w:widowControl/>
        <w:ind w:firstLine="540"/>
        <w:jc w:val="both"/>
        <w:rPr>
          <w:rFonts w:ascii="Times New Roman" w:hAnsi="Times New Roman" w:cs="Times New Roman"/>
          <w:sz w:val="16"/>
          <w:szCs w:val="16"/>
        </w:rPr>
      </w:pPr>
      <w:r w:rsidRPr="00470AF2">
        <w:rPr>
          <w:rFonts w:ascii="Times New Roman" w:hAnsi="Times New Roman" w:cs="Times New Roman"/>
          <w:sz w:val="16"/>
          <w:szCs w:val="16"/>
        </w:rPr>
        <w:t>2.1.2. Предоставлять субсидию посредством перечисления в установленном порядке средств местного бюджета на расчетный счет Получателя субсидий в пределах лимитов бюджетных обязательств и объемов финансирования расходов местного бюджета.</w:t>
      </w:r>
    </w:p>
    <w:p w:rsidR="00470AF2" w:rsidRPr="00470AF2" w:rsidRDefault="00470AF2" w:rsidP="00470AF2">
      <w:pPr>
        <w:pStyle w:val="ConsPlusNormal"/>
        <w:widowControl/>
        <w:ind w:firstLine="540"/>
        <w:jc w:val="both"/>
        <w:rPr>
          <w:rFonts w:ascii="Times New Roman" w:hAnsi="Times New Roman" w:cs="Times New Roman"/>
          <w:sz w:val="16"/>
          <w:szCs w:val="16"/>
        </w:rPr>
      </w:pPr>
      <w:r w:rsidRPr="00470AF2">
        <w:rPr>
          <w:rFonts w:ascii="Times New Roman" w:hAnsi="Times New Roman" w:cs="Times New Roman"/>
          <w:sz w:val="16"/>
          <w:szCs w:val="16"/>
        </w:rPr>
        <w:t>2.2.  Главный распорядитель вправе:</w:t>
      </w:r>
    </w:p>
    <w:p w:rsidR="00470AF2" w:rsidRPr="00470AF2" w:rsidRDefault="00470AF2" w:rsidP="00470AF2">
      <w:pPr>
        <w:pStyle w:val="ConsPlusNormal"/>
        <w:widowControl/>
        <w:ind w:firstLine="540"/>
        <w:jc w:val="both"/>
        <w:rPr>
          <w:rFonts w:ascii="Times New Roman" w:hAnsi="Times New Roman" w:cs="Times New Roman"/>
          <w:sz w:val="16"/>
          <w:szCs w:val="16"/>
        </w:rPr>
      </w:pPr>
      <w:r w:rsidRPr="00470AF2">
        <w:rPr>
          <w:rFonts w:ascii="Times New Roman" w:hAnsi="Times New Roman" w:cs="Times New Roman"/>
          <w:sz w:val="16"/>
          <w:szCs w:val="16"/>
        </w:rPr>
        <w:t>2.2.1. Ставить перед Получателем субсидий требование о возврате субсидии в случае установления по итогам проверок, проведенных Главным распорядителем, а также иными уполномоченными по итогам проверок, проведенных Главным распорядителем, а также иными уполномоченными органами муниципального контроля факта нарушения Получателем субсидий условий, установленных правилами и настоящим Договором, в разрезе выявленных нарушений.</w:t>
      </w:r>
    </w:p>
    <w:p w:rsidR="00470AF2" w:rsidRPr="00470AF2" w:rsidRDefault="00470AF2" w:rsidP="00470AF2">
      <w:pPr>
        <w:pStyle w:val="ConsPlusNormal"/>
        <w:widowControl/>
        <w:ind w:firstLine="540"/>
        <w:jc w:val="both"/>
        <w:rPr>
          <w:rFonts w:ascii="Times New Roman" w:hAnsi="Times New Roman" w:cs="Times New Roman"/>
          <w:sz w:val="16"/>
          <w:szCs w:val="16"/>
        </w:rPr>
      </w:pPr>
      <w:r w:rsidRPr="00470AF2">
        <w:rPr>
          <w:rFonts w:ascii="Times New Roman" w:hAnsi="Times New Roman" w:cs="Times New Roman"/>
          <w:sz w:val="16"/>
          <w:szCs w:val="16"/>
        </w:rPr>
        <w:t>2.2.2. Требовать ежеквартального отчета о целевом использовании субсидии.</w:t>
      </w:r>
    </w:p>
    <w:p w:rsidR="00470AF2" w:rsidRPr="00470AF2" w:rsidRDefault="00470AF2" w:rsidP="00470AF2">
      <w:pPr>
        <w:pStyle w:val="ConsPlusNormal"/>
        <w:widowControl/>
        <w:ind w:firstLine="540"/>
        <w:jc w:val="both"/>
        <w:rPr>
          <w:rFonts w:ascii="Times New Roman" w:hAnsi="Times New Roman" w:cs="Times New Roman"/>
          <w:sz w:val="16"/>
          <w:szCs w:val="16"/>
        </w:rPr>
      </w:pPr>
      <w:r w:rsidRPr="00470AF2">
        <w:rPr>
          <w:rFonts w:ascii="Times New Roman" w:hAnsi="Times New Roman" w:cs="Times New Roman"/>
          <w:sz w:val="16"/>
          <w:szCs w:val="16"/>
        </w:rPr>
        <w:t>2.2.3. Досрочно расторгнуть настоящий Договор в случае неоднократного нарушения Получателем субсидий условий, установленных Правилами и настоящим Договором.</w:t>
      </w:r>
    </w:p>
    <w:p w:rsidR="00470AF2" w:rsidRPr="00470AF2" w:rsidRDefault="00470AF2" w:rsidP="00470AF2">
      <w:pPr>
        <w:pStyle w:val="ConsPlusNormal"/>
        <w:widowControl/>
        <w:ind w:firstLine="540"/>
        <w:jc w:val="both"/>
        <w:rPr>
          <w:rFonts w:ascii="Times New Roman" w:hAnsi="Times New Roman" w:cs="Times New Roman"/>
          <w:sz w:val="16"/>
          <w:szCs w:val="16"/>
        </w:rPr>
      </w:pPr>
      <w:r w:rsidRPr="00470AF2">
        <w:rPr>
          <w:rFonts w:ascii="Times New Roman" w:hAnsi="Times New Roman" w:cs="Times New Roman"/>
          <w:sz w:val="16"/>
          <w:szCs w:val="16"/>
        </w:rPr>
        <w:t>2.3.   Получатель субсидии обязан:</w:t>
      </w:r>
    </w:p>
    <w:p w:rsidR="00470AF2" w:rsidRPr="00470AF2" w:rsidRDefault="00470AF2" w:rsidP="00470AF2">
      <w:pPr>
        <w:pStyle w:val="ConsPlusNormal"/>
        <w:widowControl/>
        <w:ind w:firstLine="540"/>
        <w:jc w:val="both"/>
        <w:rPr>
          <w:rFonts w:ascii="Times New Roman" w:hAnsi="Times New Roman" w:cs="Times New Roman"/>
          <w:sz w:val="16"/>
          <w:szCs w:val="16"/>
        </w:rPr>
      </w:pPr>
      <w:r w:rsidRPr="00470AF2">
        <w:rPr>
          <w:rFonts w:ascii="Times New Roman" w:hAnsi="Times New Roman" w:cs="Times New Roman"/>
          <w:sz w:val="16"/>
          <w:szCs w:val="16"/>
        </w:rPr>
        <w:t>2.3.1. Соблюдать условия предоставления субсидий, предусмотренные Порядком и настоящим Договором.</w:t>
      </w:r>
    </w:p>
    <w:p w:rsidR="00470AF2" w:rsidRPr="00470AF2" w:rsidRDefault="00470AF2" w:rsidP="00470AF2">
      <w:pPr>
        <w:pStyle w:val="ConsPlusNormal"/>
        <w:widowControl/>
        <w:ind w:firstLine="540"/>
        <w:jc w:val="both"/>
        <w:rPr>
          <w:rFonts w:ascii="Times New Roman" w:hAnsi="Times New Roman" w:cs="Times New Roman"/>
          <w:sz w:val="16"/>
          <w:szCs w:val="16"/>
        </w:rPr>
      </w:pPr>
      <w:r w:rsidRPr="00470AF2">
        <w:rPr>
          <w:rFonts w:ascii="Times New Roman" w:hAnsi="Times New Roman" w:cs="Times New Roman"/>
          <w:sz w:val="16"/>
          <w:szCs w:val="16"/>
        </w:rPr>
        <w:t>2.3.2. Предоставлять Главному распорядителю необходимые документы в соответствии с пунктом 3.3</w:t>
      </w:r>
      <w:r w:rsidRPr="00470AF2">
        <w:rPr>
          <w:rFonts w:ascii="Times New Roman" w:hAnsi="Times New Roman" w:cs="Times New Roman"/>
          <w:color w:val="FF0000"/>
          <w:sz w:val="16"/>
          <w:szCs w:val="16"/>
        </w:rPr>
        <w:t xml:space="preserve"> </w:t>
      </w:r>
      <w:r w:rsidRPr="00470AF2">
        <w:rPr>
          <w:rFonts w:ascii="Times New Roman" w:hAnsi="Times New Roman" w:cs="Times New Roman"/>
          <w:sz w:val="16"/>
          <w:szCs w:val="16"/>
        </w:rPr>
        <w:t xml:space="preserve"> раздела 3 Порядка. </w:t>
      </w:r>
    </w:p>
    <w:p w:rsidR="00470AF2" w:rsidRPr="00470AF2" w:rsidRDefault="00470AF2" w:rsidP="00470AF2">
      <w:pPr>
        <w:pStyle w:val="ConsPlusNormal"/>
        <w:widowControl/>
        <w:ind w:firstLine="540"/>
        <w:jc w:val="both"/>
        <w:rPr>
          <w:rFonts w:ascii="Times New Roman" w:hAnsi="Times New Roman" w:cs="Times New Roman"/>
          <w:sz w:val="16"/>
          <w:szCs w:val="16"/>
        </w:rPr>
      </w:pPr>
      <w:r w:rsidRPr="00470AF2">
        <w:rPr>
          <w:rFonts w:ascii="Times New Roman" w:hAnsi="Times New Roman" w:cs="Times New Roman"/>
          <w:sz w:val="16"/>
          <w:szCs w:val="16"/>
        </w:rPr>
        <w:t>2.3.3. В случае установления Главным распорядителем, а также иными уполномоченными органами муниципального контроля факта нарушения Получателем субсидии условий, установленных Порядком и настоящим Договором, в десятидневный срок после принятия Главным распорядителем соответствующего решения перечислить в местный бюджет суммы субсидий, полученные с нарушением.</w:t>
      </w:r>
    </w:p>
    <w:p w:rsidR="00470AF2" w:rsidRPr="00470AF2" w:rsidRDefault="00470AF2" w:rsidP="00470AF2">
      <w:pPr>
        <w:pStyle w:val="ConsPlusNormal"/>
        <w:widowControl/>
        <w:ind w:firstLine="540"/>
        <w:jc w:val="both"/>
        <w:rPr>
          <w:rFonts w:ascii="Times New Roman" w:hAnsi="Times New Roman" w:cs="Times New Roman"/>
          <w:sz w:val="16"/>
          <w:szCs w:val="16"/>
        </w:rPr>
      </w:pPr>
      <w:r w:rsidRPr="00470AF2">
        <w:rPr>
          <w:rFonts w:ascii="Times New Roman" w:hAnsi="Times New Roman" w:cs="Times New Roman"/>
          <w:sz w:val="16"/>
          <w:szCs w:val="16"/>
        </w:rPr>
        <w:t>2.3.4. Ежеквартально отчитываться о целевом использовании субсидии.</w:t>
      </w:r>
    </w:p>
    <w:p w:rsidR="00470AF2" w:rsidRPr="00470AF2" w:rsidRDefault="00470AF2" w:rsidP="00470AF2">
      <w:pPr>
        <w:pStyle w:val="ConsPlusNormal"/>
        <w:widowControl/>
        <w:ind w:firstLine="540"/>
        <w:jc w:val="both"/>
        <w:rPr>
          <w:rFonts w:ascii="Times New Roman" w:hAnsi="Times New Roman" w:cs="Times New Roman"/>
          <w:sz w:val="16"/>
          <w:szCs w:val="16"/>
        </w:rPr>
      </w:pPr>
      <w:r w:rsidRPr="00470AF2">
        <w:rPr>
          <w:rFonts w:ascii="Times New Roman" w:hAnsi="Times New Roman" w:cs="Times New Roman"/>
          <w:sz w:val="16"/>
          <w:szCs w:val="16"/>
        </w:rPr>
        <w:t>2.4.   Получатель субсидии  вправе:</w:t>
      </w:r>
    </w:p>
    <w:p w:rsidR="00470AF2" w:rsidRPr="00470AF2" w:rsidRDefault="00470AF2" w:rsidP="00470AF2">
      <w:pPr>
        <w:pStyle w:val="ConsPlusNormal"/>
        <w:widowControl/>
        <w:ind w:firstLine="540"/>
        <w:jc w:val="both"/>
        <w:rPr>
          <w:rFonts w:ascii="Times New Roman" w:hAnsi="Times New Roman" w:cs="Times New Roman"/>
          <w:sz w:val="16"/>
          <w:szCs w:val="16"/>
        </w:rPr>
      </w:pPr>
      <w:r w:rsidRPr="00470AF2">
        <w:rPr>
          <w:rFonts w:ascii="Times New Roman" w:hAnsi="Times New Roman" w:cs="Times New Roman"/>
          <w:sz w:val="16"/>
          <w:szCs w:val="16"/>
        </w:rPr>
        <w:t>2.4.1. Требовать от Главного распорядителя субсидии надлежащего исполнения обязанностей по перечислению из местного бюджета субсидии, установленных Порядком, в случае надлежащего выполнения Получателем субсидии своих обязательств по настоящему Договору.</w:t>
      </w:r>
    </w:p>
    <w:p w:rsidR="00470AF2" w:rsidRPr="00470AF2" w:rsidRDefault="00470AF2" w:rsidP="005A1077">
      <w:pPr>
        <w:pStyle w:val="ConsPlusNormal"/>
        <w:widowControl/>
        <w:ind w:firstLine="0"/>
        <w:jc w:val="both"/>
        <w:rPr>
          <w:rFonts w:ascii="Times New Roman" w:hAnsi="Times New Roman" w:cs="Times New Roman"/>
          <w:sz w:val="16"/>
          <w:szCs w:val="16"/>
        </w:rPr>
      </w:pPr>
    </w:p>
    <w:p w:rsidR="00470AF2" w:rsidRPr="00470AF2" w:rsidRDefault="00470AF2" w:rsidP="00470AF2">
      <w:pPr>
        <w:pStyle w:val="ConsPlusNormal"/>
        <w:widowControl/>
        <w:ind w:firstLine="0"/>
        <w:outlineLvl w:val="2"/>
        <w:rPr>
          <w:rFonts w:ascii="Times New Roman" w:hAnsi="Times New Roman" w:cs="Times New Roman"/>
          <w:sz w:val="16"/>
          <w:szCs w:val="16"/>
        </w:rPr>
      </w:pPr>
      <w:r w:rsidRPr="00470AF2">
        <w:rPr>
          <w:rFonts w:ascii="Times New Roman" w:hAnsi="Times New Roman" w:cs="Times New Roman"/>
          <w:sz w:val="16"/>
          <w:szCs w:val="16"/>
        </w:rPr>
        <w:t xml:space="preserve">                                                3.  ПОРЯДОК ПРЕДОСТАВЛЕНИЯ СУБСИДИЙ</w:t>
      </w:r>
    </w:p>
    <w:p w:rsidR="00470AF2" w:rsidRPr="00470AF2" w:rsidRDefault="00470AF2" w:rsidP="00470AF2">
      <w:pPr>
        <w:pStyle w:val="ConsPlusNormal"/>
        <w:widowControl/>
        <w:ind w:firstLine="540"/>
        <w:jc w:val="both"/>
        <w:rPr>
          <w:rFonts w:ascii="Times New Roman" w:hAnsi="Times New Roman" w:cs="Times New Roman"/>
          <w:sz w:val="16"/>
          <w:szCs w:val="16"/>
        </w:rPr>
      </w:pPr>
    </w:p>
    <w:p w:rsidR="00470AF2" w:rsidRPr="00470AF2" w:rsidRDefault="00470AF2" w:rsidP="00470AF2">
      <w:pPr>
        <w:pStyle w:val="ConsPlusNormal"/>
        <w:widowControl/>
        <w:ind w:firstLine="540"/>
        <w:jc w:val="both"/>
        <w:rPr>
          <w:rFonts w:ascii="Times New Roman" w:hAnsi="Times New Roman" w:cs="Times New Roman"/>
          <w:sz w:val="16"/>
          <w:szCs w:val="16"/>
        </w:rPr>
      </w:pPr>
      <w:r w:rsidRPr="00470AF2">
        <w:rPr>
          <w:rFonts w:ascii="Times New Roman" w:hAnsi="Times New Roman" w:cs="Times New Roman"/>
          <w:sz w:val="16"/>
          <w:szCs w:val="16"/>
        </w:rPr>
        <w:t>3.1. Для получения субсидии Получатель субсидии предоставляет Главному распорядителю документы согласно пункту 3.3.  раздела 3 Порядка.</w:t>
      </w:r>
    </w:p>
    <w:p w:rsidR="00470AF2" w:rsidRPr="00470AF2" w:rsidRDefault="00470AF2" w:rsidP="00470AF2">
      <w:pPr>
        <w:ind w:firstLine="540"/>
        <w:jc w:val="both"/>
        <w:rPr>
          <w:sz w:val="16"/>
          <w:szCs w:val="16"/>
        </w:rPr>
      </w:pPr>
      <w:r w:rsidRPr="00470AF2">
        <w:rPr>
          <w:sz w:val="16"/>
          <w:szCs w:val="16"/>
        </w:rPr>
        <w:t xml:space="preserve">3.2. Получатель субсидии несет ответственность за достоверность информации и показателей, отражаемых в представляемых Главному распорядителю документах. </w:t>
      </w:r>
    </w:p>
    <w:p w:rsidR="00470AF2" w:rsidRPr="00470AF2" w:rsidRDefault="00470AF2" w:rsidP="00470AF2">
      <w:pPr>
        <w:ind w:firstLine="540"/>
        <w:jc w:val="both"/>
        <w:rPr>
          <w:sz w:val="16"/>
          <w:szCs w:val="16"/>
        </w:rPr>
      </w:pPr>
      <w:r w:rsidRPr="00470AF2">
        <w:rPr>
          <w:sz w:val="16"/>
          <w:szCs w:val="16"/>
        </w:rPr>
        <w:t>3.3. Главный распорядитель в соответствии с представленными Получателем субсидии документами в 5-дневный срок с даты принятия решения о предоставлении субсидии перечисляет Получателю субсидии на расчетный счет субсидию.</w:t>
      </w:r>
    </w:p>
    <w:p w:rsidR="00470AF2" w:rsidRPr="00470AF2" w:rsidRDefault="00470AF2" w:rsidP="00470AF2">
      <w:pPr>
        <w:pStyle w:val="ConsPlusNormal"/>
        <w:widowControl/>
        <w:ind w:firstLine="0"/>
        <w:jc w:val="center"/>
        <w:outlineLvl w:val="2"/>
        <w:rPr>
          <w:rFonts w:ascii="Times New Roman" w:hAnsi="Times New Roman" w:cs="Times New Roman"/>
          <w:sz w:val="16"/>
          <w:szCs w:val="16"/>
        </w:rPr>
      </w:pPr>
    </w:p>
    <w:p w:rsidR="00470AF2" w:rsidRPr="00470AF2" w:rsidRDefault="00470AF2" w:rsidP="005A1077">
      <w:pPr>
        <w:pStyle w:val="ConsPlusNormal"/>
        <w:widowControl/>
        <w:ind w:firstLine="0"/>
        <w:jc w:val="center"/>
        <w:outlineLvl w:val="2"/>
        <w:rPr>
          <w:rFonts w:ascii="Times New Roman" w:hAnsi="Times New Roman" w:cs="Times New Roman"/>
          <w:sz w:val="16"/>
          <w:szCs w:val="16"/>
        </w:rPr>
      </w:pPr>
      <w:r w:rsidRPr="00470AF2">
        <w:rPr>
          <w:rFonts w:ascii="Times New Roman" w:hAnsi="Times New Roman" w:cs="Times New Roman"/>
          <w:sz w:val="16"/>
          <w:szCs w:val="16"/>
        </w:rPr>
        <w:t>4.  СРОК  ДЕЙСТВИЯ ДОГОВОРА</w:t>
      </w:r>
    </w:p>
    <w:p w:rsidR="00470AF2" w:rsidRPr="00470AF2" w:rsidRDefault="00470AF2" w:rsidP="00470AF2">
      <w:pPr>
        <w:pStyle w:val="ConsPlusNormal"/>
        <w:widowControl/>
        <w:ind w:firstLine="0"/>
        <w:outlineLvl w:val="2"/>
        <w:rPr>
          <w:rFonts w:ascii="Times New Roman" w:hAnsi="Times New Roman" w:cs="Times New Roman"/>
          <w:sz w:val="16"/>
          <w:szCs w:val="16"/>
        </w:rPr>
      </w:pPr>
    </w:p>
    <w:p w:rsidR="00470AF2" w:rsidRPr="00470AF2" w:rsidRDefault="00470AF2" w:rsidP="00470AF2">
      <w:pPr>
        <w:pStyle w:val="ConsPlusNormal"/>
        <w:widowControl/>
        <w:ind w:firstLine="540"/>
        <w:jc w:val="both"/>
        <w:rPr>
          <w:rFonts w:ascii="Times New Roman" w:hAnsi="Times New Roman" w:cs="Times New Roman"/>
          <w:sz w:val="16"/>
          <w:szCs w:val="16"/>
        </w:rPr>
      </w:pPr>
      <w:r w:rsidRPr="00470AF2">
        <w:rPr>
          <w:rFonts w:ascii="Times New Roman" w:hAnsi="Times New Roman" w:cs="Times New Roman"/>
          <w:sz w:val="16"/>
          <w:szCs w:val="16"/>
        </w:rPr>
        <w:t xml:space="preserve">4.1. Настоящий Договор вступает в силу со дня его подписания и действует до ___ декабря 20____ года. </w:t>
      </w:r>
    </w:p>
    <w:p w:rsidR="00470AF2" w:rsidRPr="00470AF2" w:rsidRDefault="00470AF2" w:rsidP="00470AF2">
      <w:pPr>
        <w:pStyle w:val="ConsPlusNormal"/>
        <w:widowControl/>
        <w:ind w:firstLine="540"/>
        <w:jc w:val="both"/>
        <w:rPr>
          <w:rFonts w:ascii="Times New Roman" w:hAnsi="Times New Roman" w:cs="Times New Roman"/>
          <w:sz w:val="16"/>
          <w:szCs w:val="16"/>
        </w:rPr>
      </w:pPr>
      <w:r w:rsidRPr="00470AF2">
        <w:rPr>
          <w:rFonts w:ascii="Times New Roman" w:hAnsi="Times New Roman" w:cs="Times New Roman"/>
          <w:sz w:val="16"/>
          <w:szCs w:val="16"/>
        </w:rPr>
        <w:t>4.2. Срок действия настоящего Договора может быть продлен по соглашению Сторон путем заключения Дополнительного соглашения.</w:t>
      </w:r>
    </w:p>
    <w:p w:rsidR="00470AF2" w:rsidRPr="00470AF2" w:rsidRDefault="00470AF2" w:rsidP="00470AF2">
      <w:pPr>
        <w:pStyle w:val="ConsPlusNormal"/>
        <w:widowControl/>
        <w:ind w:firstLine="540"/>
        <w:jc w:val="both"/>
        <w:rPr>
          <w:rFonts w:ascii="Times New Roman" w:hAnsi="Times New Roman" w:cs="Times New Roman"/>
          <w:sz w:val="16"/>
          <w:szCs w:val="16"/>
        </w:rPr>
      </w:pPr>
    </w:p>
    <w:p w:rsidR="00470AF2" w:rsidRPr="00470AF2" w:rsidRDefault="00470AF2" w:rsidP="00470AF2">
      <w:pPr>
        <w:pStyle w:val="ConsPlusNormal"/>
        <w:widowControl/>
        <w:ind w:firstLine="540"/>
        <w:jc w:val="both"/>
        <w:rPr>
          <w:rFonts w:ascii="Times New Roman" w:hAnsi="Times New Roman" w:cs="Times New Roman"/>
          <w:sz w:val="16"/>
          <w:szCs w:val="16"/>
        </w:rPr>
      </w:pPr>
      <w:r w:rsidRPr="00470AF2">
        <w:rPr>
          <w:rFonts w:ascii="Times New Roman" w:hAnsi="Times New Roman" w:cs="Times New Roman"/>
          <w:sz w:val="16"/>
          <w:szCs w:val="16"/>
        </w:rPr>
        <w:t xml:space="preserve">                              5. ПОРЯДОК РАССМОТРЕНИЯ СПОРОВ</w:t>
      </w:r>
    </w:p>
    <w:p w:rsidR="00470AF2" w:rsidRPr="00470AF2" w:rsidRDefault="00470AF2" w:rsidP="00470AF2">
      <w:pPr>
        <w:pStyle w:val="ConsPlusNormal"/>
        <w:widowControl/>
        <w:ind w:firstLine="0"/>
        <w:jc w:val="center"/>
        <w:outlineLvl w:val="2"/>
        <w:rPr>
          <w:rFonts w:ascii="Times New Roman" w:hAnsi="Times New Roman" w:cs="Times New Roman"/>
          <w:sz w:val="16"/>
          <w:szCs w:val="16"/>
        </w:rPr>
      </w:pPr>
    </w:p>
    <w:p w:rsidR="00470AF2" w:rsidRPr="00470AF2" w:rsidRDefault="00470AF2" w:rsidP="00470AF2">
      <w:pPr>
        <w:pStyle w:val="ConsPlusNormal"/>
        <w:widowControl/>
        <w:ind w:firstLine="540"/>
        <w:jc w:val="both"/>
        <w:rPr>
          <w:rFonts w:ascii="Times New Roman" w:hAnsi="Times New Roman" w:cs="Times New Roman"/>
          <w:sz w:val="16"/>
          <w:szCs w:val="16"/>
        </w:rPr>
      </w:pPr>
      <w:r w:rsidRPr="00470AF2">
        <w:rPr>
          <w:rFonts w:ascii="Times New Roman" w:hAnsi="Times New Roman" w:cs="Times New Roman"/>
          <w:sz w:val="16"/>
          <w:szCs w:val="16"/>
        </w:rPr>
        <w:t>5.1. Договор может быть расторгнут по соглашению Сторон.</w:t>
      </w:r>
    </w:p>
    <w:p w:rsidR="00470AF2" w:rsidRPr="00470AF2" w:rsidRDefault="00470AF2" w:rsidP="00470AF2">
      <w:pPr>
        <w:pStyle w:val="ConsPlusNormal"/>
        <w:widowControl/>
        <w:ind w:firstLine="540"/>
        <w:jc w:val="both"/>
        <w:rPr>
          <w:rFonts w:ascii="Times New Roman" w:hAnsi="Times New Roman" w:cs="Times New Roman"/>
          <w:sz w:val="16"/>
          <w:szCs w:val="16"/>
        </w:rPr>
      </w:pPr>
      <w:r w:rsidRPr="00470AF2">
        <w:rPr>
          <w:rFonts w:ascii="Times New Roman" w:hAnsi="Times New Roman" w:cs="Times New Roman"/>
          <w:sz w:val="16"/>
          <w:szCs w:val="16"/>
        </w:rPr>
        <w:t>5.2. Все разногласия и споры по настоящему Договору решаются Сторонами путем переговоров.</w:t>
      </w:r>
    </w:p>
    <w:p w:rsidR="00470AF2" w:rsidRPr="00470AF2" w:rsidRDefault="00470AF2" w:rsidP="00470AF2">
      <w:pPr>
        <w:pStyle w:val="ConsPlusNormal"/>
        <w:widowControl/>
        <w:ind w:firstLine="540"/>
        <w:jc w:val="both"/>
        <w:rPr>
          <w:rFonts w:ascii="Times New Roman" w:hAnsi="Times New Roman" w:cs="Times New Roman"/>
          <w:sz w:val="16"/>
          <w:szCs w:val="16"/>
        </w:rPr>
      </w:pPr>
      <w:r w:rsidRPr="00470AF2">
        <w:rPr>
          <w:rFonts w:ascii="Times New Roman" w:hAnsi="Times New Roman" w:cs="Times New Roman"/>
          <w:sz w:val="16"/>
          <w:szCs w:val="16"/>
        </w:rPr>
        <w:t>5.3. В случае невозможности урегулирования возникшего спора путем переговоров спор подлежит рассмотрению в соответствии с законодательством Российской Федерации в Арбитражном суде.</w:t>
      </w:r>
    </w:p>
    <w:p w:rsidR="00470AF2" w:rsidRPr="00470AF2" w:rsidRDefault="00470AF2" w:rsidP="00470AF2">
      <w:pPr>
        <w:pStyle w:val="ConsPlusNormal"/>
        <w:widowControl/>
        <w:ind w:firstLine="540"/>
        <w:jc w:val="both"/>
        <w:rPr>
          <w:rFonts w:ascii="Times New Roman" w:hAnsi="Times New Roman" w:cs="Times New Roman"/>
          <w:sz w:val="16"/>
          <w:szCs w:val="16"/>
        </w:rPr>
      </w:pPr>
    </w:p>
    <w:p w:rsidR="00470AF2" w:rsidRPr="00470AF2" w:rsidRDefault="00470AF2" w:rsidP="00470AF2">
      <w:pPr>
        <w:pStyle w:val="ConsPlusNormal"/>
        <w:widowControl/>
        <w:ind w:firstLine="540"/>
        <w:jc w:val="both"/>
        <w:rPr>
          <w:rFonts w:ascii="Times New Roman" w:hAnsi="Times New Roman" w:cs="Times New Roman"/>
          <w:sz w:val="16"/>
          <w:szCs w:val="16"/>
        </w:rPr>
      </w:pPr>
      <w:r w:rsidRPr="00470AF2">
        <w:rPr>
          <w:rFonts w:ascii="Times New Roman" w:hAnsi="Times New Roman" w:cs="Times New Roman"/>
          <w:sz w:val="16"/>
          <w:szCs w:val="16"/>
        </w:rPr>
        <w:t xml:space="preserve">                                             6. ФОРС-МАЖОР</w:t>
      </w:r>
    </w:p>
    <w:p w:rsidR="00470AF2" w:rsidRPr="00470AF2" w:rsidRDefault="00470AF2" w:rsidP="00470AF2">
      <w:pPr>
        <w:pStyle w:val="ConsPlusNormal"/>
        <w:widowControl/>
        <w:ind w:firstLine="540"/>
        <w:jc w:val="both"/>
        <w:rPr>
          <w:rFonts w:ascii="Times New Roman" w:hAnsi="Times New Roman" w:cs="Times New Roman"/>
          <w:sz w:val="16"/>
          <w:szCs w:val="16"/>
        </w:rPr>
      </w:pPr>
    </w:p>
    <w:p w:rsidR="00470AF2" w:rsidRPr="00470AF2" w:rsidRDefault="00470AF2" w:rsidP="00470AF2">
      <w:pPr>
        <w:pStyle w:val="ConsPlusNormal"/>
        <w:widowControl/>
        <w:ind w:firstLine="540"/>
        <w:jc w:val="both"/>
        <w:rPr>
          <w:rFonts w:ascii="Times New Roman" w:hAnsi="Times New Roman" w:cs="Times New Roman"/>
          <w:sz w:val="16"/>
          <w:szCs w:val="16"/>
        </w:rPr>
      </w:pPr>
      <w:r w:rsidRPr="00470AF2">
        <w:rPr>
          <w:rFonts w:ascii="Times New Roman" w:hAnsi="Times New Roman" w:cs="Times New Roman"/>
          <w:sz w:val="16"/>
          <w:szCs w:val="16"/>
        </w:rPr>
        <w:lastRenderedPageBreak/>
        <w:t>6.1.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и если эти обстоятельства повлияли на исполнение настоящего Договора.</w:t>
      </w:r>
    </w:p>
    <w:p w:rsidR="00470AF2" w:rsidRPr="00470AF2" w:rsidRDefault="00470AF2" w:rsidP="00470AF2">
      <w:pPr>
        <w:pStyle w:val="ConsPlusNormal"/>
        <w:widowControl/>
        <w:ind w:firstLine="540"/>
        <w:jc w:val="both"/>
        <w:rPr>
          <w:rFonts w:ascii="Times New Roman" w:hAnsi="Times New Roman" w:cs="Times New Roman"/>
          <w:sz w:val="16"/>
          <w:szCs w:val="16"/>
        </w:rPr>
      </w:pPr>
      <w:r w:rsidRPr="00470AF2">
        <w:rPr>
          <w:rFonts w:ascii="Times New Roman" w:hAnsi="Times New Roman" w:cs="Times New Roman"/>
          <w:sz w:val="16"/>
          <w:szCs w:val="16"/>
        </w:rPr>
        <w:t>При этом срок исполнения обязательств по настоящему Договору отодвигается соразмерно времени, в течение которого действовали такие обстоятельства, а также последствиям, вызванным этими обстоятельствами.</w:t>
      </w:r>
    </w:p>
    <w:p w:rsidR="00470AF2" w:rsidRPr="00470AF2" w:rsidRDefault="00470AF2" w:rsidP="00470AF2">
      <w:pPr>
        <w:pStyle w:val="ConsPlusNormal"/>
        <w:widowControl/>
        <w:ind w:firstLine="540"/>
        <w:jc w:val="both"/>
        <w:rPr>
          <w:rFonts w:ascii="Times New Roman" w:hAnsi="Times New Roman" w:cs="Times New Roman"/>
          <w:sz w:val="16"/>
          <w:szCs w:val="16"/>
        </w:rPr>
      </w:pPr>
      <w:r w:rsidRPr="00470AF2">
        <w:rPr>
          <w:rFonts w:ascii="Times New Roman" w:hAnsi="Times New Roman" w:cs="Times New Roman"/>
          <w:sz w:val="16"/>
          <w:szCs w:val="16"/>
        </w:rPr>
        <w:t>6.2. Сторона, для которой создалась невозможность исполнения обязательств по настоящему Договору вследствие непредвиденных обстоятельств непреодолимой силы, должна известить другую Сторону в письменной форме без промедления о наступлении этих обстоятельств, но не позднее 10 (десяти) дней с момента их поступления. Извещение должно содержать данные о наступлении и характере указанных обстоятельств и о возможных их последствиях. Эта Сторона должна также без промедления, не позднее 10 дней, известить другую Сторону в письменной форме о прекращении этих обстоятельств.</w:t>
      </w:r>
    </w:p>
    <w:p w:rsidR="00470AF2" w:rsidRPr="00470AF2" w:rsidRDefault="00470AF2" w:rsidP="00470AF2">
      <w:pPr>
        <w:pStyle w:val="ConsPlusNormal"/>
        <w:widowControl/>
        <w:ind w:firstLine="0"/>
        <w:jc w:val="both"/>
        <w:rPr>
          <w:rFonts w:ascii="Times New Roman" w:hAnsi="Times New Roman" w:cs="Times New Roman"/>
          <w:sz w:val="16"/>
          <w:szCs w:val="16"/>
        </w:rPr>
      </w:pPr>
    </w:p>
    <w:p w:rsidR="00470AF2" w:rsidRPr="00470AF2" w:rsidRDefault="00470AF2" w:rsidP="00470AF2">
      <w:pPr>
        <w:pStyle w:val="ConsPlusNormal"/>
        <w:widowControl/>
        <w:ind w:firstLine="0"/>
        <w:jc w:val="both"/>
        <w:rPr>
          <w:rFonts w:ascii="Times New Roman" w:hAnsi="Times New Roman" w:cs="Times New Roman"/>
          <w:sz w:val="16"/>
          <w:szCs w:val="16"/>
        </w:rPr>
      </w:pPr>
      <w:r w:rsidRPr="00470AF2">
        <w:rPr>
          <w:rFonts w:ascii="Times New Roman" w:hAnsi="Times New Roman" w:cs="Times New Roman"/>
          <w:sz w:val="16"/>
          <w:szCs w:val="16"/>
        </w:rPr>
        <w:t xml:space="preserve">                                                  7.  ПРОЧИЕ УСЛОВИЯ</w:t>
      </w:r>
    </w:p>
    <w:p w:rsidR="00470AF2" w:rsidRPr="00470AF2" w:rsidRDefault="00470AF2" w:rsidP="00470AF2">
      <w:pPr>
        <w:pStyle w:val="ConsPlusNormal"/>
        <w:widowControl/>
        <w:ind w:firstLine="0"/>
        <w:jc w:val="both"/>
        <w:rPr>
          <w:rFonts w:ascii="Times New Roman" w:hAnsi="Times New Roman" w:cs="Times New Roman"/>
          <w:sz w:val="16"/>
          <w:szCs w:val="16"/>
        </w:rPr>
      </w:pPr>
    </w:p>
    <w:p w:rsidR="00470AF2" w:rsidRPr="00470AF2" w:rsidRDefault="00470AF2" w:rsidP="00470AF2">
      <w:pPr>
        <w:pStyle w:val="ConsPlusNormal"/>
        <w:widowControl/>
        <w:ind w:firstLine="0"/>
        <w:jc w:val="both"/>
        <w:rPr>
          <w:rFonts w:ascii="Times New Roman" w:hAnsi="Times New Roman" w:cs="Times New Roman"/>
          <w:sz w:val="16"/>
          <w:szCs w:val="16"/>
        </w:rPr>
      </w:pPr>
      <w:r w:rsidRPr="00470AF2">
        <w:rPr>
          <w:rFonts w:ascii="Times New Roman" w:hAnsi="Times New Roman" w:cs="Times New Roman"/>
          <w:sz w:val="16"/>
          <w:szCs w:val="16"/>
        </w:rPr>
        <w:t>7.1. Все изменения и дополнения к настоящему Договору считаются действительными, если они оформлены в письменном виде, подписаны уполномоченными на то лицами и заверены печатями обеих Сторон.</w:t>
      </w:r>
    </w:p>
    <w:p w:rsidR="00470AF2" w:rsidRPr="00470AF2" w:rsidRDefault="00470AF2" w:rsidP="00470AF2">
      <w:pPr>
        <w:pStyle w:val="ConsPlusNormal"/>
        <w:widowControl/>
        <w:ind w:firstLine="0"/>
        <w:jc w:val="both"/>
        <w:rPr>
          <w:rFonts w:ascii="Times New Roman" w:hAnsi="Times New Roman" w:cs="Times New Roman"/>
          <w:sz w:val="16"/>
          <w:szCs w:val="16"/>
        </w:rPr>
      </w:pPr>
      <w:r w:rsidRPr="00470AF2">
        <w:rPr>
          <w:rFonts w:ascii="Times New Roman" w:hAnsi="Times New Roman" w:cs="Times New Roman"/>
          <w:sz w:val="16"/>
          <w:szCs w:val="16"/>
        </w:rPr>
        <w:t>7.2. В случае изменения законодательства Российской Федерации, муниципальных нормативных правовых актов, непосредственно касающихся предмета настоящего Договора, Стороны вносят соответствующие изменения или дополнения в настоящий Договор путем заключения дополнительных соглашений, а при невозможности его приведения в соответствие с законодательством Российской Федерации прекращают его действие.</w:t>
      </w:r>
    </w:p>
    <w:p w:rsidR="00470AF2" w:rsidRPr="00470AF2" w:rsidRDefault="00470AF2" w:rsidP="00470AF2">
      <w:pPr>
        <w:pStyle w:val="ConsPlusNormal"/>
        <w:widowControl/>
        <w:ind w:firstLine="0"/>
        <w:jc w:val="both"/>
        <w:rPr>
          <w:rFonts w:ascii="Times New Roman" w:hAnsi="Times New Roman" w:cs="Times New Roman"/>
          <w:sz w:val="16"/>
          <w:szCs w:val="16"/>
        </w:rPr>
      </w:pPr>
      <w:r w:rsidRPr="00470AF2">
        <w:rPr>
          <w:rFonts w:ascii="Times New Roman" w:hAnsi="Times New Roman" w:cs="Times New Roman"/>
          <w:sz w:val="16"/>
          <w:szCs w:val="16"/>
        </w:rPr>
        <w:t>7.3.В случае изменения у одной из Сторон настоящего Договора юридического адреса или банковских реквизитов она обязана незамедлительно письменно в течение 5 (пяти )дней информировать об этом другую Сторону.</w:t>
      </w:r>
    </w:p>
    <w:p w:rsidR="00470AF2" w:rsidRPr="00470AF2" w:rsidRDefault="00470AF2" w:rsidP="00470AF2">
      <w:pPr>
        <w:pStyle w:val="ConsPlusNormal"/>
        <w:widowControl/>
        <w:ind w:firstLine="0"/>
        <w:jc w:val="both"/>
        <w:rPr>
          <w:rFonts w:ascii="Times New Roman" w:hAnsi="Times New Roman" w:cs="Times New Roman"/>
          <w:sz w:val="16"/>
          <w:szCs w:val="16"/>
        </w:rPr>
      </w:pPr>
      <w:r w:rsidRPr="00470AF2">
        <w:rPr>
          <w:rFonts w:ascii="Times New Roman" w:hAnsi="Times New Roman" w:cs="Times New Roman"/>
          <w:sz w:val="16"/>
          <w:szCs w:val="16"/>
        </w:rPr>
        <w:t>7.4. Условия, не урегулированные в настоящем Договоре Сторонами, регулируются действующим законодательством Российской Федерации.</w:t>
      </w:r>
    </w:p>
    <w:p w:rsidR="00470AF2" w:rsidRPr="00470AF2" w:rsidRDefault="00470AF2" w:rsidP="00470AF2">
      <w:pPr>
        <w:pStyle w:val="ConsPlusNormal"/>
        <w:widowControl/>
        <w:ind w:firstLine="0"/>
        <w:jc w:val="both"/>
        <w:rPr>
          <w:rFonts w:ascii="Times New Roman" w:hAnsi="Times New Roman" w:cs="Times New Roman"/>
          <w:sz w:val="16"/>
          <w:szCs w:val="16"/>
        </w:rPr>
      </w:pPr>
      <w:r w:rsidRPr="00470AF2">
        <w:rPr>
          <w:rFonts w:ascii="Times New Roman" w:hAnsi="Times New Roman" w:cs="Times New Roman"/>
          <w:sz w:val="16"/>
          <w:szCs w:val="16"/>
        </w:rPr>
        <w:t>7.5. Настоящий Договор составлен в двух экземплярах, имеющих равную юридическую силу, предназначающихся для каждой из Сторон.</w:t>
      </w:r>
    </w:p>
    <w:p w:rsidR="00470AF2" w:rsidRPr="00470AF2" w:rsidRDefault="00470AF2" w:rsidP="00470AF2">
      <w:pPr>
        <w:pStyle w:val="ConsPlusNormal"/>
        <w:widowControl/>
        <w:ind w:firstLine="0"/>
        <w:jc w:val="both"/>
        <w:rPr>
          <w:rFonts w:ascii="Times New Roman" w:hAnsi="Times New Roman" w:cs="Times New Roman"/>
          <w:sz w:val="16"/>
          <w:szCs w:val="16"/>
        </w:rPr>
      </w:pPr>
      <w:r w:rsidRPr="00470AF2">
        <w:rPr>
          <w:rFonts w:ascii="Times New Roman" w:hAnsi="Times New Roman" w:cs="Times New Roman"/>
          <w:sz w:val="16"/>
          <w:szCs w:val="16"/>
        </w:rPr>
        <w:t>7.6. Все Приложения к настоящему Договору являются его неотъемлемыми частями.</w:t>
      </w:r>
    </w:p>
    <w:p w:rsidR="00470AF2" w:rsidRPr="00470AF2" w:rsidRDefault="00470AF2" w:rsidP="00470AF2">
      <w:pPr>
        <w:pStyle w:val="ConsPlusNormal"/>
        <w:widowControl/>
        <w:ind w:firstLine="0"/>
        <w:jc w:val="both"/>
        <w:rPr>
          <w:rFonts w:ascii="Times New Roman" w:hAnsi="Times New Roman" w:cs="Times New Roman"/>
          <w:sz w:val="16"/>
          <w:szCs w:val="16"/>
        </w:rPr>
      </w:pPr>
    </w:p>
    <w:p w:rsidR="00470AF2" w:rsidRPr="00470AF2" w:rsidRDefault="00470AF2" w:rsidP="00470AF2">
      <w:pPr>
        <w:pStyle w:val="ConsPlusNormal"/>
        <w:widowControl/>
        <w:ind w:firstLine="0"/>
        <w:jc w:val="both"/>
        <w:rPr>
          <w:rFonts w:ascii="Times New Roman" w:hAnsi="Times New Roman" w:cs="Times New Roman"/>
          <w:sz w:val="16"/>
          <w:szCs w:val="16"/>
        </w:rPr>
      </w:pPr>
      <w:r w:rsidRPr="00470AF2">
        <w:rPr>
          <w:rFonts w:ascii="Times New Roman" w:hAnsi="Times New Roman" w:cs="Times New Roman"/>
          <w:sz w:val="16"/>
          <w:szCs w:val="16"/>
        </w:rPr>
        <w:t xml:space="preserve">                                         8. ПРИЛОЖЕНИЯ К НАСТОЯЩЕМУ ДОГОВОРУ</w:t>
      </w:r>
    </w:p>
    <w:p w:rsidR="00470AF2" w:rsidRPr="00470AF2" w:rsidRDefault="00470AF2" w:rsidP="00470AF2">
      <w:pPr>
        <w:pStyle w:val="ConsPlusNormal"/>
        <w:widowControl/>
        <w:ind w:firstLine="0"/>
        <w:jc w:val="both"/>
        <w:rPr>
          <w:rFonts w:ascii="Times New Roman" w:hAnsi="Times New Roman" w:cs="Times New Roman"/>
          <w:sz w:val="16"/>
          <w:szCs w:val="16"/>
        </w:rPr>
      </w:pPr>
    </w:p>
    <w:p w:rsidR="00470AF2" w:rsidRPr="00470AF2" w:rsidRDefault="00470AF2" w:rsidP="00470AF2">
      <w:pPr>
        <w:pStyle w:val="ConsPlusNonformat"/>
        <w:widowControl/>
        <w:jc w:val="both"/>
        <w:rPr>
          <w:rFonts w:ascii="Times New Roman" w:hAnsi="Times New Roman" w:cs="Times New Roman"/>
          <w:sz w:val="16"/>
          <w:szCs w:val="16"/>
        </w:rPr>
      </w:pPr>
      <w:r w:rsidRPr="00470AF2">
        <w:rPr>
          <w:rFonts w:ascii="Times New Roman" w:hAnsi="Times New Roman" w:cs="Times New Roman"/>
          <w:sz w:val="16"/>
          <w:szCs w:val="16"/>
        </w:rPr>
        <w:t xml:space="preserve">8.1. Приложение 1. Заявление   о  рассмотрении возможности предоставления  субсидий на возмещение недополученных доходов, возникающих при оказании населению услуг общественных бань в 2017 году. </w:t>
      </w:r>
    </w:p>
    <w:p w:rsidR="00470AF2" w:rsidRPr="00470AF2" w:rsidRDefault="00470AF2" w:rsidP="00470AF2">
      <w:pPr>
        <w:pStyle w:val="ConsPlusNonformat"/>
        <w:widowControl/>
        <w:jc w:val="both"/>
        <w:rPr>
          <w:rFonts w:ascii="Times New Roman" w:hAnsi="Times New Roman" w:cs="Times New Roman"/>
          <w:bCs/>
          <w:sz w:val="16"/>
          <w:szCs w:val="16"/>
        </w:rPr>
      </w:pPr>
      <w:r w:rsidRPr="00470AF2">
        <w:rPr>
          <w:rFonts w:ascii="Times New Roman" w:hAnsi="Times New Roman" w:cs="Times New Roman"/>
          <w:sz w:val="16"/>
          <w:szCs w:val="16"/>
        </w:rPr>
        <w:t xml:space="preserve">8.2 Приложение 2. Заявление о предоставлении субсидии </w:t>
      </w:r>
      <w:r w:rsidRPr="00470AF2">
        <w:rPr>
          <w:rFonts w:ascii="Times New Roman" w:hAnsi="Times New Roman" w:cs="Times New Roman"/>
          <w:bCs/>
          <w:sz w:val="16"/>
          <w:szCs w:val="16"/>
        </w:rPr>
        <w:t>на возмещение недополученных доходов, возникающих при оказании населению услуг общественных бань за месяц.</w:t>
      </w:r>
    </w:p>
    <w:p w:rsidR="00470AF2" w:rsidRPr="00470AF2" w:rsidRDefault="00470AF2" w:rsidP="00470AF2">
      <w:pPr>
        <w:jc w:val="both"/>
        <w:rPr>
          <w:rStyle w:val="FontStyle18"/>
          <w:b w:val="0"/>
          <w:sz w:val="16"/>
          <w:szCs w:val="16"/>
        </w:rPr>
      </w:pPr>
      <w:r w:rsidRPr="00470AF2">
        <w:rPr>
          <w:bCs/>
          <w:sz w:val="16"/>
          <w:szCs w:val="16"/>
        </w:rPr>
        <w:t>8.3.Приложение 4.</w:t>
      </w:r>
      <w:r w:rsidRPr="00470AF2">
        <w:rPr>
          <w:rStyle w:val="FontStyle18"/>
          <w:sz w:val="16"/>
          <w:szCs w:val="16"/>
        </w:rPr>
        <w:t xml:space="preserve"> </w:t>
      </w:r>
      <w:r w:rsidRPr="00470AF2">
        <w:rPr>
          <w:rStyle w:val="FontStyle18"/>
          <w:b w:val="0"/>
          <w:sz w:val="16"/>
          <w:szCs w:val="16"/>
        </w:rPr>
        <w:t>Справка-расчет на предоставление  из бюджета МО «Пустозерский сельсовет» НАО на  2017  год субсидий на возмещение недополученных доходов  при предоставлении  населению услуг общественных бань</w:t>
      </w:r>
    </w:p>
    <w:p w:rsidR="00470AF2" w:rsidRPr="00470AF2" w:rsidRDefault="00470AF2" w:rsidP="00470AF2">
      <w:pPr>
        <w:jc w:val="both"/>
        <w:rPr>
          <w:rStyle w:val="FontStyle18"/>
          <w:b w:val="0"/>
          <w:sz w:val="16"/>
          <w:szCs w:val="16"/>
        </w:rPr>
      </w:pPr>
      <w:r w:rsidRPr="00470AF2">
        <w:rPr>
          <w:bCs/>
          <w:sz w:val="16"/>
          <w:szCs w:val="16"/>
        </w:rPr>
        <w:t>8.4.Приложение 5.</w:t>
      </w:r>
      <w:r w:rsidRPr="00470AF2">
        <w:rPr>
          <w:rStyle w:val="FontStyle18"/>
          <w:sz w:val="16"/>
          <w:szCs w:val="16"/>
        </w:rPr>
        <w:t xml:space="preserve"> </w:t>
      </w:r>
      <w:r w:rsidRPr="00470AF2">
        <w:rPr>
          <w:rStyle w:val="FontStyle18"/>
          <w:b w:val="0"/>
          <w:sz w:val="16"/>
          <w:szCs w:val="16"/>
        </w:rPr>
        <w:t>Отчет о целевом использовании субсидии из бюджета МО «Пустозерский сельсовет» НАО на 2017 год на возмещение недополученных доходов, возникающих в связи с оказанием услуг общественных бань населению МО «Пустозерский сельсовет» НАО.</w:t>
      </w:r>
    </w:p>
    <w:p w:rsidR="00470AF2" w:rsidRPr="00470AF2" w:rsidRDefault="00470AF2" w:rsidP="00470AF2">
      <w:pPr>
        <w:rPr>
          <w:rStyle w:val="FontStyle18"/>
          <w:b w:val="0"/>
          <w:sz w:val="16"/>
          <w:szCs w:val="16"/>
        </w:rPr>
      </w:pPr>
    </w:p>
    <w:p w:rsidR="00470AF2" w:rsidRPr="00470AF2" w:rsidRDefault="00470AF2" w:rsidP="00470AF2">
      <w:pPr>
        <w:jc w:val="both"/>
        <w:rPr>
          <w:sz w:val="16"/>
          <w:szCs w:val="16"/>
        </w:rPr>
      </w:pPr>
      <w:r w:rsidRPr="00470AF2">
        <w:rPr>
          <w:sz w:val="16"/>
          <w:szCs w:val="16"/>
        </w:rPr>
        <w:t xml:space="preserve">                         9. ЮРИДИЧЕСКИЕ АДРЕСА  И БАНКОВСКИЕ РЕКВИЗИТЫ</w:t>
      </w:r>
    </w:p>
    <w:p w:rsidR="00470AF2" w:rsidRPr="00470AF2" w:rsidRDefault="00470AF2" w:rsidP="00470AF2">
      <w:pPr>
        <w:pStyle w:val="ConsPlusNormal"/>
        <w:widowControl/>
        <w:ind w:firstLine="0"/>
        <w:jc w:val="both"/>
        <w:rPr>
          <w:rFonts w:ascii="Times New Roman" w:hAnsi="Times New Roman" w:cs="Times New Roman"/>
          <w:sz w:val="16"/>
          <w:szCs w:val="16"/>
        </w:rPr>
      </w:pPr>
      <w:r w:rsidRPr="00470AF2">
        <w:rPr>
          <w:rFonts w:ascii="Times New Roman" w:hAnsi="Times New Roman" w:cs="Times New Roman"/>
          <w:sz w:val="16"/>
          <w:szCs w:val="16"/>
        </w:rPr>
        <w:t xml:space="preserve">          </w:t>
      </w:r>
      <w:r w:rsidRPr="00470AF2">
        <w:rPr>
          <w:rFonts w:ascii="Times New Roman" w:hAnsi="Times New Roman" w:cs="Times New Roman"/>
          <w:b/>
          <w:sz w:val="16"/>
          <w:szCs w:val="16"/>
        </w:rPr>
        <w:t>Главный распорядитель</w:t>
      </w:r>
      <w:r w:rsidRPr="00470AF2">
        <w:rPr>
          <w:rFonts w:ascii="Times New Roman" w:hAnsi="Times New Roman" w:cs="Times New Roman"/>
          <w:sz w:val="16"/>
          <w:szCs w:val="16"/>
        </w:rPr>
        <w:t xml:space="preserve">: </w:t>
      </w:r>
    </w:p>
    <w:p w:rsidR="00470AF2" w:rsidRPr="00470AF2" w:rsidRDefault="00470AF2" w:rsidP="00470AF2">
      <w:pPr>
        <w:pStyle w:val="ConsPlusNormal"/>
        <w:widowControl/>
        <w:ind w:firstLine="0"/>
        <w:jc w:val="both"/>
        <w:rPr>
          <w:rFonts w:ascii="Times New Roman" w:hAnsi="Times New Roman" w:cs="Times New Roman"/>
          <w:sz w:val="16"/>
          <w:szCs w:val="16"/>
        </w:rPr>
      </w:pPr>
      <w:r w:rsidRPr="00470AF2">
        <w:rPr>
          <w:rFonts w:ascii="Times New Roman" w:hAnsi="Times New Roman" w:cs="Times New Roman"/>
          <w:sz w:val="16"/>
          <w:szCs w:val="16"/>
        </w:rPr>
        <w:t>Администрация МО «Пустозерский сельсовет» НАО, 166703 Ненецкий автономный округ, село Оксино, телефон  8 (818 53) 36-1-24, факс 36-2-65</w:t>
      </w:r>
    </w:p>
    <w:p w:rsidR="00470AF2" w:rsidRPr="00470AF2" w:rsidRDefault="00470AF2" w:rsidP="00470AF2">
      <w:pPr>
        <w:pStyle w:val="ConsPlusNormal"/>
        <w:widowControl/>
        <w:ind w:firstLine="0"/>
        <w:jc w:val="both"/>
        <w:rPr>
          <w:rFonts w:ascii="Times New Roman" w:hAnsi="Times New Roman" w:cs="Times New Roman"/>
          <w:sz w:val="16"/>
          <w:szCs w:val="16"/>
        </w:rPr>
      </w:pPr>
      <w:r w:rsidRPr="00470AF2">
        <w:rPr>
          <w:rFonts w:ascii="Times New Roman" w:hAnsi="Times New Roman" w:cs="Times New Roman"/>
          <w:sz w:val="16"/>
          <w:szCs w:val="16"/>
        </w:rPr>
        <w:t>ИНН/КПП 2983002982/29830100, р/сч 40204810640300002507  Отделение  Архангельск  г.Архангельск,   БИК 041125000,  ОКПО 04109107, ОКВЭД 75.11.32</w:t>
      </w:r>
    </w:p>
    <w:p w:rsidR="00470AF2" w:rsidRPr="00470AF2" w:rsidRDefault="00470AF2" w:rsidP="00470AF2">
      <w:pPr>
        <w:pStyle w:val="ConsPlusNormal"/>
        <w:widowControl/>
        <w:ind w:firstLine="540"/>
        <w:jc w:val="both"/>
        <w:rPr>
          <w:rFonts w:ascii="Times New Roman" w:hAnsi="Times New Roman" w:cs="Times New Roman"/>
          <w:sz w:val="16"/>
          <w:szCs w:val="16"/>
        </w:rPr>
      </w:pPr>
      <w:r w:rsidRPr="00470AF2">
        <w:rPr>
          <w:rFonts w:ascii="Times New Roman" w:hAnsi="Times New Roman" w:cs="Times New Roman"/>
          <w:b/>
          <w:sz w:val="16"/>
          <w:szCs w:val="16"/>
        </w:rPr>
        <w:t>Получатель субсидии</w:t>
      </w:r>
      <w:r w:rsidRPr="00470AF2">
        <w:rPr>
          <w:rFonts w:ascii="Times New Roman" w:hAnsi="Times New Roman" w:cs="Times New Roman"/>
          <w:sz w:val="16"/>
          <w:szCs w:val="16"/>
        </w:rPr>
        <w:t>: ____________________________________________</w:t>
      </w:r>
    </w:p>
    <w:p w:rsidR="00470AF2" w:rsidRPr="00470AF2" w:rsidRDefault="00470AF2" w:rsidP="00470AF2">
      <w:pPr>
        <w:pStyle w:val="ConsPlusNormal"/>
        <w:widowControl/>
        <w:ind w:firstLine="540"/>
        <w:jc w:val="both"/>
        <w:rPr>
          <w:rFonts w:ascii="Times New Roman" w:hAnsi="Times New Roman" w:cs="Times New Roman"/>
          <w:sz w:val="16"/>
          <w:szCs w:val="16"/>
        </w:rPr>
      </w:pPr>
    </w:p>
    <w:p w:rsidR="00470AF2" w:rsidRPr="00470AF2" w:rsidRDefault="00470AF2" w:rsidP="00470AF2">
      <w:pPr>
        <w:pStyle w:val="ConsPlusNormal"/>
        <w:widowControl/>
        <w:ind w:firstLine="540"/>
        <w:jc w:val="both"/>
        <w:rPr>
          <w:rFonts w:ascii="Times New Roman" w:hAnsi="Times New Roman" w:cs="Times New Roman"/>
          <w:sz w:val="16"/>
          <w:szCs w:val="16"/>
        </w:rPr>
      </w:pPr>
    </w:p>
    <w:p w:rsidR="00470AF2" w:rsidRPr="00470AF2" w:rsidRDefault="00470AF2" w:rsidP="00470AF2">
      <w:pPr>
        <w:pStyle w:val="ConsPlusNonformat"/>
        <w:widowControl/>
        <w:rPr>
          <w:rFonts w:ascii="Times New Roman" w:hAnsi="Times New Roman" w:cs="Times New Roman"/>
          <w:sz w:val="16"/>
          <w:szCs w:val="16"/>
        </w:rPr>
      </w:pPr>
      <w:r w:rsidRPr="00470AF2">
        <w:rPr>
          <w:rFonts w:ascii="Times New Roman" w:hAnsi="Times New Roman" w:cs="Times New Roman"/>
          <w:sz w:val="16"/>
          <w:szCs w:val="16"/>
        </w:rPr>
        <w:t xml:space="preserve">                                                              ПОДПИСИ СТОРОН:</w:t>
      </w:r>
    </w:p>
    <w:p w:rsidR="00470AF2" w:rsidRPr="00470AF2" w:rsidRDefault="00470AF2" w:rsidP="00470AF2">
      <w:pPr>
        <w:pStyle w:val="ConsPlusNonformat"/>
        <w:widowControl/>
        <w:rPr>
          <w:rFonts w:ascii="Times New Roman" w:hAnsi="Times New Roman" w:cs="Times New Roman"/>
          <w:sz w:val="16"/>
          <w:szCs w:val="16"/>
        </w:rPr>
      </w:pPr>
      <w:r w:rsidRPr="00470AF2">
        <w:rPr>
          <w:rFonts w:ascii="Times New Roman" w:hAnsi="Times New Roman" w:cs="Times New Roman"/>
          <w:sz w:val="16"/>
          <w:szCs w:val="16"/>
        </w:rPr>
        <w:t>ГЛАВНЫЙ  РАСПОРЯДИТЕЛЬ:                                          ПОЛУЧАТЕЛЬ  СУБСИДИИ:</w:t>
      </w:r>
    </w:p>
    <w:p w:rsidR="00470AF2" w:rsidRPr="00470AF2" w:rsidRDefault="00470AF2" w:rsidP="00470AF2">
      <w:pPr>
        <w:pStyle w:val="ConsPlusNonformat"/>
        <w:widowControl/>
        <w:rPr>
          <w:rFonts w:ascii="Times New Roman" w:hAnsi="Times New Roman" w:cs="Times New Roman"/>
          <w:sz w:val="16"/>
          <w:szCs w:val="16"/>
        </w:rPr>
      </w:pPr>
      <w:r w:rsidRPr="00470AF2">
        <w:rPr>
          <w:rFonts w:ascii="Times New Roman" w:hAnsi="Times New Roman" w:cs="Times New Roman"/>
          <w:sz w:val="16"/>
          <w:szCs w:val="16"/>
        </w:rPr>
        <w:t>____________________________                                                                 ___________________________</w:t>
      </w:r>
    </w:p>
    <w:p w:rsidR="00470AF2" w:rsidRPr="00470AF2" w:rsidRDefault="00470AF2" w:rsidP="00470AF2">
      <w:pPr>
        <w:pStyle w:val="ConsPlusNonformat"/>
        <w:widowControl/>
        <w:rPr>
          <w:rFonts w:ascii="Times New Roman" w:hAnsi="Times New Roman" w:cs="Times New Roman"/>
          <w:sz w:val="16"/>
          <w:szCs w:val="16"/>
        </w:rPr>
      </w:pPr>
      <w:r w:rsidRPr="00470AF2">
        <w:rPr>
          <w:rFonts w:ascii="Times New Roman" w:hAnsi="Times New Roman" w:cs="Times New Roman"/>
          <w:sz w:val="16"/>
          <w:szCs w:val="16"/>
        </w:rPr>
        <w:t>М.П.                                                                                                                М.П.</w:t>
      </w:r>
    </w:p>
    <w:p w:rsidR="00470AF2" w:rsidRPr="00470AF2" w:rsidRDefault="00470AF2" w:rsidP="005A1077">
      <w:pPr>
        <w:pStyle w:val="Style10"/>
        <w:widowControl/>
        <w:spacing w:line="240" w:lineRule="auto"/>
        <w:jc w:val="left"/>
        <w:rPr>
          <w:rStyle w:val="FontStyle17"/>
          <w:sz w:val="16"/>
          <w:szCs w:val="16"/>
        </w:rPr>
      </w:pPr>
      <w:r w:rsidRPr="00470AF2">
        <w:rPr>
          <w:rStyle w:val="FontStyle17"/>
          <w:sz w:val="16"/>
          <w:szCs w:val="16"/>
        </w:rPr>
        <w:t xml:space="preserve">                                           </w:t>
      </w:r>
      <w:r w:rsidR="005A1077">
        <w:rPr>
          <w:rStyle w:val="FontStyle17"/>
          <w:sz w:val="16"/>
          <w:szCs w:val="16"/>
        </w:rPr>
        <w:t xml:space="preserve">                           </w:t>
      </w:r>
      <w:r w:rsidRPr="00470AF2">
        <w:rPr>
          <w:rStyle w:val="FontStyle17"/>
          <w:sz w:val="16"/>
          <w:szCs w:val="16"/>
        </w:rPr>
        <w:t xml:space="preserve">                                             </w:t>
      </w:r>
      <w:r w:rsidR="005A1077">
        <w:rPr>
          <w:rStyle w:val="FontStyle17"/>
          <w:sz w:val="16"/>
          <w:szCs w:val="16"/>
        </w:rPr>
        <w:t xml:space="preserve">                            </w:t>
      </w:r>
    </w:p>
    <w:p w:rsidR="00470AF2" w:rsidRPr="00470AF2" w:rsidRDefault="00470AF2" w:rsidP="00470AF2">
      <w:pPr>
        <w:pStyle w:val="Style10"/>
        <w:widowControl/>
        <w:spacing w:line="240" w:lineRule="auto"/>
        <w:jc w:val="center"/>
        <w:rPr>
          <w:rStyle w:val="FontStyle17"/>
          <w:sz w:val="16"/>
          <w:szCs w:val="16"/>
        </w:rPr>
      </w:pPr>
    </w:p>
    <w:p w:rsidR="00470AF2" w:rsidRPr="00470AF2" w:rsidRDefault="00470AF2" w:rsidP="00470AF2">
      <w:pPr>
        <w:pStyle w:val="Style10"/>
        <w:widowControl/>
        <w:spacing w:line="240" w:lineRule="auto"/>
        <w:jc w:val="center"/>
        <w:rPr>
          <w:rStyle w:val="FontStyle17"/>
          <w:sz w:val="16"/>
          <w:szCs w:val="16"/>
        </w:rPr>
      </w:pPr>
    </w:p>
    <w:p w:rsidR="00470AF2" w:rsidRPr="00470AF2" w:rsidRDefault="00470AF2" w:rsidP="00470AF2">
      <w:pPr>
        <w:pStyle w:val="Style10"/>
        <w:widowControl/>
        <w:spacing w:line="240" w:lineRule="auto"/>
        <w:rPr>
          <w:rStyle w:val="FontStyle17"/>
          <w:sz w:val="16"/>
          <w:szCs w:val="16"/>
        </w:rPr>
      </w:pPr>
      <w:r w:rsidRPr="00470AF2">
        <w:rPr>
          <w:rStyle w:val="FontStyle17"/>
          <w:sz w:val="16"/>
          <w:szCs w:val="16"/>
        </w:rPr>
        <w:t xml:space="preserve">   Приложение 4</w:t>
      </w:r>
    </w:p>
    <w:p w:rsidR="00470AF2" w:rsidRPr="00470AF2" w:rsidRDefault="00470AF2" w:rsidP="00470AF2">
      <w:pPr>
        <w:pStyle w:val="Style10"/>
        <w:widowControl/>
        <w:spacing w:line="240" w:lineRule="auto"/>
        <w:rPr>
          <w:sz w:val="16"/>
          <w:szCs w:val="16"/>
        </w:rPr>
      </w:pPr>
      <w:r w:rsidRPr="00470AF2">
        <w:rPr>
          <w:rStyle w:val="FontStyle17"/>
          <w:sz w:val="16"/>
          <w:szCs w:val="16"/>
        </w:rPr>
        <w:t xml:space="preserve"> к Положению о порядке предоставления из бюджета МО «Пустозерский сельсовет» НАО на 2017 год субсидий юридическим лицам, индивидуальным предпринимателям, физическим лицам-производителям работ, услуг на возмещение недополученных доходов, возникающих в связи с оказанием услуг общественных бань </w:t>
      </w:r>
    </w:p>
    <w:p w:rsidR="00470AF2" w:rsidRPr="00470AF2" w:rsidRDefault="00470AF2" w:rsidP="00470AF2">
      <w:pPr>
        <w:jc w:val="center"/>
        <w:rPr>
          <w:rStyle w:val="FontStyle18"/>
          <w:sz w:val="16"/>
          <w:szCs w:val="16"/>
        </w:rPr>
      </w:pPr>
    </w:p>
    <w:p w:rsidR="00470AF2" w:rsidRPr="00470AF2" w:rsidRDefault="00470AF2" w:rsidP="00470AF2">
      <w:pPr>
        <w:jc w:val="center"/>
        <w:rPr>
          <w:rStyle w:val="FontStyle18"/>
          <w:sz w:val="16"/>
          <w:szCs w:val="16"/>
        </w:rPr>
      </w:pPr>
    </w:p>
    <w:p w:rsidR="00470AF2" w:rsidRPr="00470AF2" w:rsidRDefault="00470AF2" w:rsidP="00470AF2">
      <w:pPr>
        <w:jc w:val="center"/>
        <w:rPr>
          <w:rStyle w:val="FontStyle18"/>
          <w:sz w:val="16"/>
          <w:szCs w:val="16"/>
        </w:rPr>
      </w:pPr>
      <w:r w:rsidRPr="00470AF2">
        <w:rPr>
          <w:rStyle w:val="FontStyle18"/>
          <w:sz w:val="16"/>
          <w:szCs w:val="16"/>
        </w:rPr>
        <w:t>Справка-расчет</w:t>
      </w:r>
    </w:p>
    <w:p w:rsidR="00470AF2" w:rsidRPr="00470AF2" w:rsidRDefault="00470AF2" w:rsidP="00470AF2">
      <w:pPr>
        <w:jc w:val="center"/>
        <w:rPr>
          <w:rStyle w:val="FontStyle18"/>
          <w:sz w:val="16"/>
          <w:szCs w:val="16"/>
        </w:rPr>
      </w:pPr>
      <w:r w:rsidRPr="00470AF2">
        <w:rPr>
          <w:rStyle w:val="FontStyle18"/>
          <w:sz w:val="16"/>
          <w:szCs w:val="16"/>
        </w:rPr>
        <w:t>на предоставление  из бюджета МО «Пустозерский сельсовет» НАО на  2017  год</w:t>
      </w:r>
      <w:r w:rsidRPr="00470AF2">
        <w:rPr>
          <w:rStyle w:val="FontStyle18"/>
          <w:sz w:val="16"/>
          <w:szCs w:val="16"/>
        </w:rPr>
        <w:br/>
        <w:t xml:space="preserve"> субсидий на компенсацию выпадающих доходов</w:t>
      </w:r>
    </w:p>
    <w:p w:rsidR="00470AF2" w:rsidRPr="00470AF2" w:rsidRDefault="00470AF2" w:rsidP="00470AF2">
      <w:pPr>
        <w:jc w:val="center"/>
        <w:rPr>
          <w:rStyle w:val="FontStyle18"/>
          <w:sz w:val="16"/>
          <w:szCs w:val="16"/>
        </w:rPr>
      </w:pPr>
      <w:r w:rsidRPr="00470AF2">
        <w:rPr>
          <w:rStyle w:val="FontStyle18"/>
          <w:sz w:val="16"/>
          <w:szCs w:val="16"/>
        </w:rPr>
        <w:t>при предоставлении населению услуг общественных бань</w:t>
      </w:r>
    </w:p>
    <w:p w:rsidR="00470AF2" w:rsidRPr="00470AF2" w:rsidRDefault="00470AF2" w:rsidP="00470AF2">
      <w:pPr>
        <w:jc w:val="center"/>
        <w:rPr>
          <w:rStyle w:val="FontStyle18"/>
          <w:sz w:val="16"/>
          <w:szCs w:val="16"/>
        </w:rPr>
      </w:pPr>
    </w:p>
    <w:tbl>
      <w:tblPr>
        <w:tblW w:w="0" w:type="auto"/>
        <w:tblInd w:w="40" w:type="dxa"/>
        <w:tblLayout w:type="fixed"/>
        <w:tblCellMar>
          <w:left w:w="40" w:type="dxa"/>
          <w:right w:w="40" w:type="dxa"/>
        </w:tblCellMar>
        <w:tblLook w:val="0000"/>
      </w:tblPr>
      <w:tblGrid>
        <w:gridCol w:w="514"/>
        <w:gridCol w:w="4824"/>
        <w:gridCol w:w="1500"/>
        <w:gridCol w:w="1212"/>
      </w:tblGrid>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ind w:firstLine="24"/>
              <w:rPr>
                <w:rStyle w:val="FontStyle20"/>
                <w:b w:val="0"/>
                <w:sz w:val="16"/>
                <w:szCs w:val="16"/>
              </w:rPr>
            </w:pPr>
            <w:r w:rsidRPr="00470AF2">
              <w:rPr>
                <w:rStyle w:val="FontStyle20"/>
                <w:b w:val="0"/>
                <w:sz w:val="16"/>
                <w:szCs w:val="16"/>
              </w:rPr>
              <w:t>№ п/п</w:t>
            </w: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rPr>
                <w:rStyle w:val="FontStyle20"/>
                <w:b w:val="0"/>
                <w:sz w:val="16"/>
                <w:szCs w:val="16"/>
              </w:rPr>
            </w:pPr>
            <w:r w:rsidRPr="00470AF2">
              <w:rPr>
                <w:rStyle w:val="FontStyle20"/>
                <w:b w:val="0"/>
                <w:sz w:val="16"/>
                <w:szCs w:val="16"/>
              </w:rPr>
              <w:t>Наименование</w:t>
            </w:r>
          </w:p>
        </w:tc>
        <w:tc>
          <w:tcPr>
            <w:tcW w:w="150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4"/>
              <w:widowControl/>
              <w:spacing w:line="240" w:lineRule="auto"/>
              <w:rPr>
                <w:rStyle w:val="FontStyle20"/>
                <w:b w:val="0"/>
                <w:sz w:val="16"/>
                <w:szCs w:val="16"/>
              </w:rPr>
            </w:pPr>
            <w:r w:rsidRPr="00470AF2">
              <w:rPr>
                <w:rStyle w:val="FontStyle20"/>
                <w:b w:val="0"/>
                <w:sz w:val="16"/>
                <w:szCs w:val="16"/>
              </w:rPr>
              <w:t>Количество</w:t>
            </w:r>
          </w:p>
        </w:tc>
        <w:tc>
          <w:tcPr>
            <w:tcW w:w="1212"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4"/>
              <w:spacing w:line="240" w:lineRule="auto"/>
              <w:rPr>
                <w:rStyle w:val="FontStyle20"/>
                <w:b w:val="0"/>
                <w:sz w:val="16"/>
                <w:szCs w:val="16"/>
              </w:rPr>
            </w:pPr>
            <w:r w:rsidRPr="00470AF2">
              <w:rPr>
                <w:rStyle w:val="FontStyle20"/>
                <w:b w:val="0"/>
                <w:sz w:val="16"/>
                <w:szCs w:val="16"/>
              </w:rPr>
              <w:t>Сумма</w:t>
            </w:r>
          </w:p>
        </w:tc>
      </w:tr>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jc w:val="center"/>
              <w:rPr>
                <w:rStyle w:val="FontStyle20"/>
                <w:b w:val="0"/>
                <w:sz w:val="16"/>
                <w:szCs w:val="16"/>
              </w:rPr>
            </w:pPr>
            <w:r w:rsidRPr="00470AF2">
              <w:rPr>
                <w:rStyle w:val="FontStyle20"/>
                <w:b w:val="0"/>
                <w:sz w:val="16"/>
                <w:szCs w:val="16"/>
              </w:rPr>
              <w:t>1.</w:t>
            </w: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rPr>
                <w:rStyle w:val="FontStyle20"/>
                <w:b w:val="0"/>
                <w:sz w:val="16"/>
                <w:szCs w:val="16"/>
              </w:rPr>
            </w:pPr>
            <w:r w:rsidRPr="00470AF2">
              <w:rPr>
                <w:rStyle w:val="FontStyle20"/>
                <w:b w:val="0"/>
                <w:sz w:val="16"/>
                <w:szCs w:val="16"/>
              </w:rPr>
              <w:t>Количество реализованных билетов, в т.ч.</w:t>
            </w:r>
          </w:p>
        </w:tc>
        <w:tc>
          <w:tcPr>
            <w:tcW w:w="150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212"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3"/>
              <w:widowControl/>
              <w:jc w:val="center"/>
              <w:rPr>
                <w:sz w:val="16"/>
                <w:szCs w:val="16"/>
              </w:rPr>
            </w:pP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rPr>
                <w:rStyle w:val="FontStyle20"/>
                <w:b w:val="0"/>
                <w:sz w:val="16"/>
                <w:szCs w:val="16"/>
              </w:rPr>
            </w:pPr>
            <w:r w:rsidRPr="00470AF2">
              <w:rPr>
                <w:rStyle w:val="FontStyle20"/>
                <w:b w:val="0"/>
                <w:sz w:val="16"/>
                <w:szCs w:val="16"/>
              </w:rPr>
              <w:t>разовых взрослых</w:t>
            </w:r>
          </w:p>
        </w:tc>
        <w:tc>
          <w:tcPr>
            <w:tcW w:w="150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212"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3"/>
              <w:widowControl/>
              <w:jc w:val="center"/>
              <w:rPr>
                <w:sz w:val="16"/>
                <w:szCs w:val="16"/>
              </w:rPr>
            </w:pP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rPr>
                <w:rStyle w:val="FontStyle20"/>
                <w:b w:val="0"/>
                <w:sz w:val="16"/>
                <w:szCs w:val="16"/>
              </w:rPr>
            </w:pPr>
            <w:r w:rsidRPr="00470AF2">
              <w:rPr>
                <w:rStyle w:val="FontStyle20"/>
                <w:b w:val="0"/>
                <w:sz w:val="16"/>
                <w:szCs w:val="16"/>
              </w:rPr>
              <w:t>разовых детских</w:t>
            </w:r>
          </w:p>
        </w:tc>
        <w:tc>
          <w:tcPr>
            <w:tcW w:w="150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212"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jc w:val="center"/>
              <w:rPr>
                <w:rStyle w:val="FontStyle20"/>
                <w:b w:val="0"/>
                <w:sz w:val="16"/>
                <w:szCs w:val="16"/>
              </w:rPr>
            </w:pPr>
            <w:r w:rsidRPr="00470AF2">
              <w:rPr>
                <w:rStyle w:val="FontStyle20"/>
                <w:b w:val="0"/>
                <w:sz w:val="16"/>
                <w:szCs w:val="16"/>
              </w:rPr>
              <w:t>№ п/п</w:t>
            </w: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5"/>
              <w:widowControl/>
              <w:rPr>
                <w:rStyle w:val="FontStyle19"/>
                <w:b w:val="0"/>
              </w:rPr>
            </w:pPr>
            <w:r w:rsidRPr="00470AF2">
              <w:rPr>
                <w:rStyle w:val="FontStyle19"/>
                <w:b w:val="0"/>
              </w:rPr>
              <w:t>Статьи</w:t>
            </w:r>
          </w:p>
        </w:tc>
        <w:tc>
          <w:tcPr>
            <w:tcW w:w="150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2"/>
              <w:widowControl/>
              <w:spacing w:line="240" w:lineRule="auto"/>
              <w:jc w:val="center"/>
              <w:rPr>
                <w:rStyle w:val="FontStyle20"/>
                <w:b w:val="0"/>
                <w:sz w:val="16"/>
                <w:szCs w:val="16"/>
              </w:rPr>
            </w:pPr>
          </w:p>
        </w:tc>
        <w:tc>
          <w:tcPr>
            <w:tcW w:w="1212"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2"/>
              <w:widowControl/>
              <w:spacing w:line="240" w:lineRule="auto"/>
              <w:jc w:val="center"/>
              <w:rPr>
                <w:rStyle w:val="FontStyle20"/>
                <w:b w:val="0"/>
                <w:sz w:val="16"/>
                <w:szCs w:val="16"/>
              </w:rPr>
            </w:pPr>
          </w:p>
        </w:tc>
      </w:tr>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jc w:val="center"/>
              <w:rPr>
                <w:rStyle w:val="FontStyle20"/>
                <w:b w:val="0"/>
                <w:spacing w:val="10"/>
                <w:sz w:val="16"/>
                <w:szCs w:val="16"/>
              </w:rPr>
            </w:pPr>
            <w:r w:rsidRPr="00470AF2">
              <w:rPr>
                <w:rStyle w:val="FontStyle20"/>
                <w:b w:val="0"/>
                <w:spacing w:val="10"/>
                <w:sz w:val="16"/>
                <w:szCs w:val="16"/>
              </w:rPr>
              <w:t>1.</w:t>
            </w: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rPr>
                <w:rStyle w:val="FontStyle20"/>
                <w:b w:val="0"/>
                <w:sz w:val="16"/>
                <w:szCs w:val="16"/>
              </w:rPr>
            </w:pPr>
            <w:r w:rsidRPr="00470AF2">
              <w:rPr>
                <w:rStyle w:val="FontStyle20"/>
                <w:b w:val="0"/>
                <w:sz w:val="16"/>
                <w:szCs w:val="16"/>
              </w:rPr>
              <w:t>Расходы:</w:t>
            </w:r>
          </w:p>
        </w:tc>
        <w:tc>
          <w:tcPr>
            <w:tcW w:w="150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212"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jc w:val="center"/>
              <w:rPr>
                <w:rStyle w:val="FontStyle20"/>
                <w:b w:val="0"/>
                <w:sz w:val="16"/>
                <w:szCs w:val="16"/>
              </w:rPr>
            </w:pPr>
            <w:r w:rsidRPr="00470AF2">
              <w:rPr>
                <w:rStyle w:val="FontStyle20"/>
                <w:b w:val="0"/>
                <w:sz w:val="16"/>
                <w:szCs w:val="16"/>
              </w:rPr>
              <w:t>1.1.</w:t>
            </w: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rPr>
                <w:rStyle w:val="FontStyle20"/>
                <w:b w:val="0"/>
                <w:sz w:val="16"/>
                <w:szCs w:val="16"/>
              </w:rPr>
            </w:pPr>
            <w:r w:rsidRPr="00470AF2">
              <w:rPr>
                <w:rStyle w:val="FontStyle20"/>
                <w:b w:val="0"/>
                <w:sz w:val="16"/>
                <w:szCs w:val="16"/>
              </w:rPr>
              <w:t>Материальные затраты, в т.ч.</w:t>
            </w:r>
          </w:p>
        </w:tc>
        <w:tc>
          <w:tcPr>
            <w:tcW w:w="150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212"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c>
          <w:tcPr>
            <w:tcW w:w="514" w:type="dxa"/>
            <w:tcBorders>
              <w:top w:val="single" w:sz="6" w:space="0" w:color="auto"/>
              <w:left w:val="single" w:sz="6" w:space="0" w:color="auto"/>
              <w:bottom w:val="single" w:sz="4" w:space="0" w:color="auto"/>
              <w:right w:val="single" w:sz="6" w:space="0" w:color="auto"/>
            </w:tcBorders>
          </w:tcPr>
          <w:p w:rsidR="00470AF2" w:rsidRPr="00470AF2" w:rsidRDefault="00470AF2" w:rsidP="00470AF2">
            <w:pPr>
              <w:pStyle w:val="Style13"/>
              <w:widowControl/>
              <w:jc w:val="center"/>
              <w:rPr>
                <w:sz w:val="16"/>
                <w:szCs w:val="16"/>
              </w:rPr>
            </w:pPr>
          </w:p>
        </w:tc>
        <w:tc>
          <w:tcPr>
            <w:tcW w:w="4824" w:type="dxa"/>
            <w:tcBorders>
              <w:top w:val="single" w:sz="6" w:space="0" w:color="auto"/>
              <w:left w:val="single" w:sz="6" w:space="0" w:color="auto"/>
              <w:bottom w:val="single" w:sz="4" w:space="0" w:color="auto"/>
              <w:right w:val="single" w:sz="6" w:space="0" w:color="auto"/>
            </w:tcBorders>
          </w:tcPr>
          <w:p w:rsidR="00470AF2" w:rsidRPr="00470AF2" w:rsidRDefault="00470AF2" w:rsidP="00470AF2">
            <w:pPr>
              <w:pStyle w:val="Style12"/>
              <w:widowControl/>
              <w:spacing w:line="240" w:lineRule="auto"/>
              <w:rPr>
                <w:rStyle w:val="FontStyle20"/>
                <w:b w:val="0"/>
                <w:sz w:val="16"/>
                <w:szCs w:val="16"/>
              </w:rPr>
            </w:pPr>
            <w:r w:rsidRPr="00470AF2">
              <w:rPr>
                <w:rStyle w:val="FontStyle20"/>
                <w:b w:val="0"/>
                <w:sz w:val="16"/>
                <w:szCs w:val="16"/>
              </w:rPr>
              <w:t>Электроэнергия (кв.ч.)</w:t>
            </w:r>
          </w:p>
        </w:tc>
        <w:tc>
          <w:tcPr>
            <w:tcW w:w="150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212"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rPr>
          <w:trHeight w:val="225"/>
        </w:trPr>
        <w:tc>
          <w:tcPr>
            <w:tcW w:w="514" w:type="dxa"/>
            <w:tcBorders>
              <w:top w:val="single" w:sz="4" w:space="0" w:color="auto"/>
              <w:left w:val="single" w:sz="6" w:space="0" w:color="auto"/>
              <w:bottom w:val="single" w:sz="4" w:space="0" w:color="auto"/>
              <w:right w:val="single" w:sz="6" w:space="0" w:color="auto"/>
            </w:tcBorders>
          </w:tcPr>
          <w:p w:rsidR="00470AF2" w:rsidRPr="00470AF2" w:rsidRDefault="00470AF2" w:rsidP="00470AF2">
            <w:pPr>
              <w:pStyle w:val="Style13"/>
              <w:widowControl/>
              <w:jc w:val="center"/>
              <w:rPr>
                <w:sz w:val="16"/>
                <w:szCs w:val="16"/>
              </w:rPr>
            </w:pPr>
          </w:p>
        </w:tc>
        <w:tc>
          <w:tcPr>
            <w:tcW w:w="4824" w:type="dxa"/>
            <w:tcBorders>
              <w:top w:val="single" w:sz="4" w:space="0" w:color="auto"/>
              <w:left w:val="single" w:sz="6" w:space="0" w:color="auto"/>
              <w:bottom w:val="single" w:sz="4" w:space="0" w:color="auto"/>
              <w:right w:val="single" w:sz="6" w:space="0" w:color="auto"/>
            </w:tcBorders>
          </w:tcPr>
          <w:p w:rsidR="00470AF2" w:rsidRPr="00470AF2" w:rsidRDefault="00470AF2" w:rsidP="00470AF2">
            <w:pPr>
              <w:pStyle w:val="Style12"/>
              <w:spacing w:line="240" w:lineRule="auto"/>
              <w:ind w:firstLine="5"/>
              <w:rPr>
                <w:rStyle w:val="FontStyle20"/>
                <w:b w:val="0"/>
                <w:sz w:val="16"/>
                <w:szCs w:val="16"/>
              </w:rPr>
            </w:pPr>
            <w:r w:rsidRPr="00470AF2">
              <w:rPr>
                <w:rStyle w:val="FontStyle20"/>
                <w:b w:val="0"/>
                <w:sz w:val="16"/>
                <w:szCs w:val="16"/>
              </w:rPr>
              <w:t>Отопление, всего</w:t>
            </w:r>
          </w:p>
        </w:tc>
        <w:tc>
          <w:tcPr>
            <w:tcW w:w="1500" w:type="dxa"/>
            <w:tcBorders>
              <w:top w:val="single" w:sz="6" w:space="0" w:color="auto"/>
              <w:left w:val="single" w:sz="6" w:space="0" w:color="auto"/>
              <w:bottom w:val="single" w:sz="4" w:space="0" w:color="auto"/>
              <w:right w:val="single" w:sz="4" w:space="0" w:color="auto"/>
            </w:tcBorders>
          </w:tcPr>
          <w:p w:rsidR="00470AF2" w:rsidRPr="00470AF2" w:rsidRDefault="00470AF2" w:rsidP="00470AF2">
            <w:pPr>
              <w:pStyle w:val="Style13"/>
              <w:widowControl/>
              <w:rPr>
                <w:sz w:val="16"/>
                <w:szCs w:val="16"/>
              </w:rPr>
            </w:pPr>
          </w:p>
        </w:tc>
        <w:tc>
          <w:tcPr>
            <w:tcW w:w="1212" w:type="dxa"/>
            <w:tcBorders>
              <w:top w:val="single" w:sz="6" w:space="0" w:color="auto"/>
              <w:left w:val="single" w:sz="4" w:space="0" w:color="auto"/>
              <w:bottom w:val="single" w:sz="4"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rPr>
          <w:trHeight w:val="120"/>
        </w:trPr>
        <w:tc>
          <w:tcPr>
            <w:tcW w:w="514" w:type="dxa"/>
            <w:tcBorders>
              <w:top w:val="single" w:sz="4" w:space="0" w:color="auto"/>
              <w:left w:val="single" w:sz="6" w:space="0" w:color="auto"/>
              <w:bottom w:val="single" w:sz="4" w:space="0" w:color="auto"/>
              <w:right w:val="single" w:sz="6" w:space="0" w:color="auto"/>
            </w:tcBorders>
          </w:tcPr>
          <w:p w:rsidR="00470AF2" w:rsidRPr="00470AF2" w:rsidRDefault="00470AF2" w:rsidP="00470AF2">
            <w:pPr>
              <w:pStyle w:val="Style13"/>
              <w:widowControl/>
              <w:jc w:val="center"/>
              <w:rPr>
                <w:sz w:val="16"/>
                <w:szCs w:val="16"/>
              </w:rPr>
            </w:pPr>
          </w:p>
        </w:tc>
        <w:tc>
          <w:tcPr>
            <w:tcW w:w="4824" w:type="dxa"/>
            <w:tcBorders>
              <w:top w:val="single" w:sz="4" w:space="0" w:color="auto"/>
              <w:left w:val="single" w:sz="6" w:space="0" w:color="auto"/>
              <w:bottom w:val="single" w:sz="4" w:space="0" w:color="auto"/>
              <w:right w:val="single" w:sz="6" w:space="0" w:color="auto"/>
            </w:tcBorders>
          </w:tcPr>
          <w:p w:rsidR="00470AF2" w:rsidRPr="00470AF2" w:rsidRDefault="00470AF2" w:rsidP="00470AF2">
            <w:pPr>
              <w:pStyle w:val="Style12"/>
              <w:spacing w:line="240" w:lineRule="auto"/>
              <w:ind w:firstLine="5"/>
              <w:rPr>
                <w:rStyle w:val="FontStyle20"/>
                <w:b w:val="0"/>
                <w:sz w:val="16"/>
                <w:szCs w:val="16"/>
              </w:rPr>
            </w:pPr>
            <w:r w:rsidRPr="00470AF2">
              <w:rPr>
                <w:rStyle w:val="FontStyle20"/>
                <w:b w:val="0"/>
                <w:sz w:val="16"/>
                <w:szCs w:val="16"/>
              </w:rPr>
              <w:t>- уголь (тонн)</w:t>
            </w:r>
          </w:p>
        </w:tc>
        <w:tc>
          <w:tcPr>
            <w:tcW w:w="1500" w:type="dxa"/>
            <w:tcBorders>
              <w:top w:val="single" w:sz="4" w:space="0" w:color="auto"/>
              <w:left w:val="single" w:sz="6" w:space="0" w:color="auto"/>
              <w:bottom w:val="single" w:sz="4" w:space="0" w:color="auto"/>
              <w:right w:val="single" w:sz="4" w:space="0" w:color="auto"/>
            </w:tcBorders>
          </w:tcPr>
          <w:p w:rsidR="00470AF2" w:rsidRPr="00470AF2" w:rsidRDefault="00470AF2" w:rsidP="00470AF2">
            <w:pPr>
              <w:pStyle w:val="Style13"/>
              <w:widowControl/>
              <w:rPr>
                <w:sz w:val="16"/>
                <w:szCs w:val="16"/>
              </w:rPr>
            </w:pPr>
          </w:p>
        </w:tc>
        <w:tc>
          <w:tcPr>
            <w:tcW w:w="1212" w:type="dxa"/>
            <w:tcBorders>
              <w:top w:val="single" w:sz="4" w:space="0" w:color="auto"/>
              <w:left w:val="single" w:sz="4" w:space="0" w:color="auto"/>
              <w:bottom w:val="single" w:sz="4"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rPr>
          <w:trHeight w:val="270"/>
        </w:trPr>
        <w:tc>
          <w:tcPr>
            <w:tcW w:w="514" w:type="dxa"/>
            <w:tcBorders>
              <w:top w:val="single" w:sz="4" w:space="0" w:color="auto"/>
              <w:left w:val="single" w:sz="6" w:space="0" w:color="auto"/>
              <w:bottom w:val="single" w:sz="6" w:space="0" w:color="auto"/>
              <w:right w:val="single" w:sz="6" w:space="0" w:color="auto"/>
            </w:tcBorders>
          </w:tcPr>
          <w:p w:rsidR="00470AF2" w:rsidRPr="00470AF2" w:rsidRDefault="00470AF2" w:rsidP="00470AF2">
            <w:pPr>
              <w:pStyle w:val="Style13"/>
              <w:widowControl/>
              <w:jc w:val="center"/>
              <w:rPr>
                <w:sz w:val="16"/>
                <w:szCs w:val="16"/>
              </w:rPr>
            </w:pPr>
          </w:p>
        </w:tc>
        <w:tc>
          <w:tcPr>
            <w:tcW w:w="4824" w:type="dxa"/>
            <w:tcBorders>
              <w:top w:val="single" w:sz="4" w:space="0" w:color="auto"/>
              <w:left w:val="single" w:sz="6" w:space="0" w:color="auto"/>
              <w:bottom w:val="single" w:sz="6" w:space="0" w:color="auto"/>
              <w:right w:val="single" w:sz="6" w:space="0" w:color="auto"/>
            </w:tcBorders>
          </w:tcPr>
          <w:p w:rsidR="00470AF2" w:rsidRPr="00470AF2" w:rsidRDefault="00470AF2" w:rsidP="00470AF2">
            <w:pPr>
              <w:pStyle w:val="Style12"/>
              <w:spacing w:line="240" w:lineRule="auto"/>
              <w:ind w:firstLine="5"/>
              <w:rPr>
                <w:rStyle w:val="FontStyle20"/>
                <w:b w:val="0"/>
                <w:sz w:val="16"/>
                <w:szCs w:val="16"/>
              </w:rPr>
            </w:pPr>
            <w:r w:rsidRPr="00470AF2">
              <w:rPr>
                <w:rStyle w:val="FontStyle20"/>
                <w:b w:val="0"/>
                <w:sz w:val="16"/>
                <w:szCs w:val="16"/>
              </w:rPr>
              <w:t>- дрова  (м. куб.)</w:t>
            </w:r>
          </w:p>
        </w:tc>
        <w:tc>
          <w:tcPr>
            <w:tcW w:w="1500" w:type="dxa"/>
            <w:tcBorders>
              <w:top w:val="single" w:sz="4"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212" w:type="dxa"/>
            <w:tcBorders>
              <w:top w:val="single" w:sz="4"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3"/>
              <w:widowControl/>
              <w:jc w:val="center"/>
              <w:rPr>
                <w:sz w:val="16"/>
                <w:szCs w:val="16"/>
              </w:rPr>
            </w:pP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ind w:firstLine="5"/>
              <w:rPr>
                <w:rStyle w:val="FontStyle20"/>
                <w:b w:val="0"/>
                <w:sz w:val="16"/>
                <w:szCs w:val="16"/>
              </w:rPr>
            </w:pPr>
            <w:r w:rsidRPr="00470AF2">
              <w:rPr>
                <w:rStyle w:val="FontStyle20"/>
                <w:b w:val="0"/>
                <w:sz w:val="16"/>
                <w:szCs w:val="16"/>
              </w:rPr>
              <w:t>Вода (м. куб.)</w:t>
            </w:r>
          </w:p>
        </w:tc>
        <w:tc>
          <w:tcPr>
            <w:tcW w:w="150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212"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3"/>
              <w:widowControl/>
              <w:jc w:val="center"/>
              <w:rPr>
                <w:sz w:val="16"/>
                <w:szCs w:val="16"/>
              </w:rPr>
            </w:pP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ind w:firstLine="5"/>
              <w:rPr>
                <w:rStyle w:val="FontStyle20"/>
                <w:b w:val="0"/>
                <w:sz w:val="16"/>
                <w:szCs w:val="16"/>
              </w:rPr>
            </w:pPr>
            <w:r w:rsidRPr="00470AF2">
              <w:rPr>
                <w:rStyle w:val="FontStyle20"/>
                <w:b w:val="0"/>
                <w:sz w:val="16"/>
                <w:szCs w:val="16"/>
              </w:rPr>
              <w:t>Ремонтная группа (час.)</w:t>
            </w:r>
          </w:p>
        </w:tc>
        <w:tc>
          <w:tcPr>
            <w:tcW w:w="150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212"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3"/>
              <w:widowControl/>
              <w:jc w:val="center"/>
              <w:rPr>
                <w:sz w:val="16"/>
                <w:szCs w:val="16"/>
              </w:rPr>
            </w:pP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ind w:firstLine="5"/>
              <w:rPr>
                <w:rStyle w:val="FontStyle20"/>
                <w:b w:val="0"/>
                <w:sz w:val="16"/>
                <w:szCs w:val="16"/>
              </w:rPr>
            </w:pPr>
            <w:r w:rsidRPr="00470AF2">
              <w:rPr>
                <w:rStyle w:val="FontStyle20"/>
                <w:b w:val="0"/>
                <w:sz w:val="16"/>
                <w:szCs w:val="16"/>
              </w:rPr>
              <w:t>Транспортные расходы</w:t>
            </w:r>
          </w:p>
        </w:tc>
        <w:tc>
          <w:tcPr>
            <w:tcW w:w="150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212"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3"/>
              <w:widowControl/>
              <w:jc w:val="center"/>
              <w:rPr>
                <w:sz w:val="16"/>
                <w:szCs w:val="16"/>
              </w:rPr>
            </w:pP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ind w:firstLine="5"/>
              <w:rPr>
                <w:rStyle w:val="FontStyle20"/>
                <w:b w:val="0"/>
                <w:sz w:val="16"/>
                <w:szCs w:val="16"/>
              </w:rPr>
            </w:pPr>
            <w:r w:rsidRPr="00470AF2">
              <w:rPr>
                <w:rStyle w:val="FontStyle20"/>
                <w:b w:val="0"/>
                <w:sz w:val="16"/>
                <w:szCs w:val="16"/>
              </w:rPr>
              <w:t>Расходные материалы (руб.)</w:t>
            </w:r>
          </w:p>
        </w:tc>
        <w:tc>
          <w:tcPr>
            <w:tcW w:w="150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212"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5"/>
              <w:widowControl/>
              <w:jc w:val="center"/>
              <w:rPr>
                <w:rStyle w:val="FontStyle19"/>
                <w:b w:val="0"/>
              </w:rPr>
            </w:pPr>
            <w:r w:rsidRPr="00470AF2">
              <w:rPr>
                <w:rStyle w:val="FontStyle20"/>
                <w:b w:val="0"/>
                <w:sz w:val="16"/>
                <w:szCs w:val="16"/>
              </w:rPr>
              <w:t>1</w:t>
            </w:r>
            <w:r w:rsidRPr="00470AF2">
              <w:rPr>
                <w:rStyle w:val="FontStyle19"/>
                <w:b w:val="0"/>
              </w:rPr>
              <w:t>.2.</w:t>
            </w: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rPr>
                <w:rStyle w:val="FontStyle20"/>
                <w:b w:val="0"/>
                <w:sz w:val="16"/>
                <w:szCs w:val="16"/>
              </w:rPr>
            </w:pPr>
            <w:r w:rsidRPr="00470AF2">
              <w:rPr>
                <w:rStyle w:val="FontStyle20"/>
                <w:b w:val="0"/>
                <w:sz w:val="16"/>
                <w:szCs w:val="16"/>
              </w:rPr>
              <w:t>Затраты на оплату труда</w:t>
            </w:r>
          </w:p>
        </w:tc>
        <w:tc>
          <w:tcPr>
            <w:tcW w:w="150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212"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5"/>
              <w:widowControl/>
              <w:jc w:val="center"/>
              <w:rPr>
                <w:rStyle w:val="FontStyle19"/>
                <w:b w:val="0"/>
              </w:rPr>
            </w:pPr>
            <w:r w:rsidRPr="00470AF2">
              <w:rPr>
                <w:rStyle w:val="FontStyle20"/>
                <w:b w:val="0"/>
                <w:sz w:val="16"/>
                <w:szCs w:val="16"/>
              </w:rPr>
              <w:lastRenderedPageBreak/>
              <w:t>1</w:t>
            </w:r>
            <w:r w:rsidRPr="00470AF2">
              <w:rPr>
                <w:rStyle w:val="FontStyle19"/>
                <w:b w:val="0"/>
              </w:rPr>
              <w:t>.3.</w:t>
            </w: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rPr>
                <w:rStyle w:val="FontStyle20"/>
                <w:b w:val="0"/>
                <w:sz w:val="16"/>
                <w:szCs w:val="16"/>
              </w:rPr>
            </w:pPr>
            <w:r w:rsidRPr="00470AF2">
              <w:rPr>
                <w:rStyle w:val="FontStyle20"/>
                <w:b w:val="0"/>
                <w:sz w:val="16"/>
                <w:szCs w:val="16"/>
              </w:rPr>
              <w:t>Отчисления</w:t>
            </w:r>
          </w:p>
        </w:tc>
        <w:tc>
          <w:tcPr>
            <w:tcW w:w="150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212"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jc w:val="center"/>
              <w:rPr>
                <w:rStyle w:val="FontStyle20"/>
                <w:b w:val="0"/>
                <w:sz w:val="16"/>
                <w:szCs w:val="16"/>
              </w:rPr>
            </w:pPr>
            <w:r w:rsidRPr="00470AF2">
              <w:rPr>
                <w:rStyle w:val="FontStyle20"/>
                <w:b w:val="0"/>
                <w:sz w:val="16"/>
                <w:szCs w:val="16"/>
              </w:rPr>
              <w:t>1.4.</w:t>
            </w: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rPr>
                <w:rStyle w:val="FontStyle20"/>
                <w:b w:val="0"/>
                <w:sz w:val="16"/>
                <w:szCs w:val="16"/>
              </w:rPr>
            </w:pPr>
            <w:r w:rsidRPr="00470AF2">
              <w:rPr>
                <w:rStyle w:val="FontStyle20"/>
                <w:b w:val="0"/>
                <w:sz w:val="16"/>
                <w:szCs w:val="16"/>
              </w:rPr>
              <w:t>Амортизация основных средств</w:t>
            </w:r>
          </w:p>
        </w:tc>
        <w:tc>
          <w:tcPr>
            <w:tcW w:w="150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212"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rPr>
          <w:trHeight w:val="195"/>
        </w:trPr>
        <w:tc>
          <w:tcPr>
            <w:tcW w:w="514" w:type="dxa"/>
            <w:tcBorders>
              <w:top w:val="single" w:sz="6" w:space="0" w:color="auto"/>
              <w:left w:val="single" w:sz="6" w:space="0" w:color="auto"/>
              <w:bottom w:val="single" w:sz="4" w:space="0" w:color="auto"/>
              <w:right w:val="single" w:sz="6" w:space="0" w:color="auto"/>
            </w:tcBorders>
          </w:tcPr>
          <w:p w:rsidR="00470AF2" w:rsidRPr="00470AF2" w:rsidRDefault="00470AF2" w:rsidP="00470AF2">
            <w:pPr>
              <w:pStyle w:val="Style12"/>
              <w:widowControl/>
              <w:spacing w:line="240" w:lineRule="auto"/>
              <w:jc w:val="center"/>
              <w:rPr>
                <w:rStyle w:val="FontStyle20"/>
                <w:b w:val="0"/>
                <w:sz w:val="16"/>
                <w:szCs w:val="16"/>
              </w:rPr>
            </w:pPr>
            <w:r w:rsidRPr="00470AF2">
              <w:rPr>
                <w:rStyle w:val="FontStyle20"/>
                <w:b w:val="0"/>
                <w:sz w:val="16"/>
                <w:szCs w:val="16"/>
              </w:rPr>
              <w:t>1.5.</w:t>
            </w:r>
          </w:p>
        </w:tc>
        <w:tc>
          <w:tcPr>
            <w:tcW w:w="4824" w:type="dxa"/>
            <w:tcBorders>
              <w:top w:val="single" w:sz="6" w:space="0" w:color="auto"/>
              <w:left w:val="single" w:sz="6" w:space="0" w:color="auto"/>
              <w:bottom w:val="single" w:sz="4" w:space="0" w:color="auto"/>
              <w:right w:val="single" w:sz="6" w:space="0" w:color="auto"/>
            </w:tcBorders>
          </w:tcPr>
          <w:p w:rsidR="00470AF2" w:rsidRPr="00470AF2" w:rsidRDefault="00470AF2" w:rsidP="00470AF2">
            <w:pPr>
              <w:pStyle w:val="Style12"/>
              <w:spacing w:line="240" w:lineRule="auto"/>
              <w:rPr>
                <w:rStyle w:val="FontStyle20"/>
                <w:b w:val="0"/>
                <w:sz w:val="16"/>
                <w:szCs w:val="16"/>
              </w:rPr>
            </w:pPr>
            <w:r w:rsidRPr="00470AF2">
              <w:rPr>
                <w:rStyle w:val="FontStyle20"/>
                <w:b w:val="0"/>
                <w:sz w:val="16"/>
                <w:szCs w:val="16"/>
              </w:rPr>
              <w:t>Прочие затраты, всего</w:t>
            </w:r>
          </w:p>
        </w:tc>
        <w:tc>
          <w:tcPr>
            <w:tcW w:w="1500" w:type="dxa"/>
            <w:tcBorders>
              <w:top w:val="single" w:sz="6" w:space="0" w:color="auto"/>
              <w:left w:val="single" w:sz="6" w:space="0" w:color="auto"/>
              <w:bottom w:val="single" w:sz="4" w:space="0" w:color="auto"/>
              <w:right w:val="single" w:sz="4" w:space="0" w:color="auto"/>
            </w:tcBorders>
          </w:tcPr>
          <w:p w:rsidR="00470AF2" w:rsidRPr="00470AF2" w:rsidRDefault="00470AF2" w:rsidP="00470AF2">
            <w:pPr>
              <w:pStyle w:val="Style13"/>
              <w:widowControl/>
              <w:rPr>
                <w:sz w:val="16"/>
                <w:szCs w:val="16"/>
              </w:rPr>
            </w:pPr>
          </w:p>
        </w:tc>
        <w:tc>
          <w:tcPr>
            <w:tcW w:w="1212" w:type="dxa"/>
            <w:tcBorders>
              <w:top w:val="single" w:sz="6" w:space="0" w:color="auto"/>
              <w:left w:val="single" w:sz="4" w:space="0" w:color="auto"/>
              <w:bottom w:val="single" w:sz="4"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rPr>
          <w:trHeight w:val="253"/>
        </w:trPr>
        <w:tc>
          <w:tcPr>
            <w:tcW w:w="514" w:type="dxa"/>
            <w:tcBorders>
              <w:top w:val="single" w:sz="4" w:space="0" w:color="auto"/>
              <w:left w:val="single" w:sz="6" w:space="0" w:color="auto"/>
              <w:bottom w:val="single" w:sz="4" w:space="0" w:color="auto"/>
              <w:right w:val="single" w:sz="6" w:space="0" w:color="auto"/>
            </w:tcBorders>
          </w:tcPr>
          <w:p w:rsidR="00470AF2" w:rsidRPr="00470AF2" w:rsidRDefault="00470AF2" w:rsidP="00470AF2">
            <w:pPr>
              <w:pStyle w:val="Style12"/>
              <w:spacing w:line="240" w:lineRule="auto"/>
              <w:jc w:val="center"/>
              <w:rPr>
                <w:rStyle w:val="FontStyle20"/>
                <w:b w:val="0"/>
                <w:sz w:val="16"/>
                <w:szCs w:val="16"/>
              </w:rPr>
            </w:pPr>
          </w:p>
        </w:tc>
        <w:tc>
          <w:tcPr>
            <w:tcW w:w="4824" w:type="dxa"/>
            <w:tcBorders>
              <w:top w:val="single" w:sz="4" w:space="0" w:color="auto"/>
              <w:left w:val="single" w:sz="6" w:space="0" w:color="auto"/>
              <w:bottom w:val="single" w:sz="4" w:space="0" w:color="auto"/>
              <w:right w:val="single" w:sz="6" w:space="0" w:color="auto"/>
            </w:tcBorders>
          </w:tcPr>
          <w:p w:rsidR="00470AF2" w:rsidRPr="00470AF2" w:rsidRDefault="00470AF2" w:rsidP="00470AF2">
            <w:pPr>
              <w:pStyle w:val="Style12"/>
              <w:widowControl/>
              <w:spacing w:line="240" w:lineRule="auto"/>
              <w:rPr>
                <w:rStyle w:val="FontStyle20"/>
                <w:b w:val="0"/>
                <w:sz w:val="16"/>
                <w:szCs w:val="16"/>
              </w:rPr>
            </w:pPr>
            <w:r w:rsidRPr="00470AF2">
              <w:rPr>
                <w:rStyle w:val="FontStyle20"/>
                <w:b w:val="0"/>
                <w:sz w:val="16"/>
                <w:szCs w:val="16"/>
              </w:rPr>
              <w:t>Спецмолоко</w:t>
            </w:r>
          </w:p>
        </w:tc>
        <w:tc>
          <w:tcPr>
            <w:tcW w:w="1500" w:type="dxa"/>
            <w:tcBorders>
              <w:top w:val="single" w:sz="4" w:space="0" w:color="auto"/>
              <w:left w:val="single" w:sz="6" w:space="0" w:color="auto"/>
              <w:bottom w:val="single" w:sz="4" w:space="0" w:color="auto"/>
              <w:right w:val="single" w:sz="4" w:space="0" w:color="auto"/>
            </w:tcBorders>
          </w:tcPr>
          <w:p w:rsidR="00470AF2" w:rsidRPr="00470AF2" w:rsidRDefault="00470AF2" w:rsidP="00470AF2">
            <w:pPr>
              <w:pStyle w:val="Style13"/>
              <w:widowControl/>
              <w:rPr>
                <w:sz w:val="16"/>
                <w:szCs w:val="16"/>
              </w:rPr>
            </w:pPr>
          </w:p>
        </w:tc>
        <w:tc>
          <w:tcPr>
            <w:tcW w:w="1212" w:type="dxa"/>
            <w:tcBorders>
              <w:top w:val="single" w:sz="4" w:space="0" w:color="auto"/>
              <w:left w:val="single" w:sz="4" w:space="0" w:color="auto"/>
              <w:bottom w:val="single" w:sz="4"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rPr>
          <w:trHeight w:val="165"/>
        </w:trPr>
        <w:tc>
          <w:tcPr>
            <w:tcW w:w="514" w:type="dxa"/>
            <w:tcBorders>
              <w:top w:val="single" w:sz="4" w:space="0" w:color="auto"/>
              <w:left w:val="single" w:sz="6" w:space="0" w:color="auto"/>
              <w:bottom w:val="single" w:sz="4" w:space="0" w:color="auto"/>
              <w:right w:val="single" w:sz="6" w:space="0" w:color="auto"/>
            </w:tcBorders>
          </w:tcPr>
          <w:p w:rsidR="00470AF2" w:rsidRPr="00470AF2" w:rsidRDefault="00470AF2" w:rsidP="00470AF2">
            <w:pPr>
              <w:pStyle w:val="Style12"/>
              <w:spacing w:line="240" w:lineRule="auto"/>
              <w:jc w:val="center"/>
              <w:rPr>
                <w:rStyle w:val="FontStyle20"/>
                <w:b w:val="0"/>
                <w:sz w:val="16"/>
                <w:szCs w:val="16"/>
              </w:rPr>
            </w:pPr>
          </w:p>
        </w:tc>
        <w:tc>
          <w:tcPr>
            <w:tcW w:w="4824" w:type="dxa"/>
            <w:tcBorders>
              <w:top w:val="single" w:sz="4" w:space="0" w:color="auto"/>
              <w:left w:val="single" w:sz="6" w:space="0" w:color="auto"/>
              <w:bottom w:val="single" w:sz="4" w:space="0" w:color="auto"/>
              <w:right w:val="single" w:sz="6" w:space="0" w:color="auto"/>
            </w:tcBorders>
          </w:tcPr>
          <w:p w:rsidR="00470AF2" w:rsidRPr="00470AF2" w:rsidRDefault="00470AF2" w:rsidP="00470AF2">
            <w:pPr>
              <w:pStyle w:val="Style12"/>
              <w:spacing w:line="240" w:lineRule="auto"/>
              <w:rPr>
                <w:rStyle w:val="FontStyle20"/>
                <w:b w:val="0"/>
                <w:sz w:val="16"/>
                <w:szCs w:val="16"/>
              </w:rPr>
            </w:pPr>
            <w:r w:rsidRPr="00470AF2">
              <w:rPr>
                <w:rStyle w:val="FontStyle20"/>
                <w:b w:val="0"/>
                <w:sz w:val="16"/>
                <w:szCs w:val="16"/>
              </w:rPr>
              <w:t>Льготная дорога</w:t>
            </w:r>
          </w:p>
        </w:tc>
        <w:tc>
          <w:tcPr>
            <w:tcW w:w="1500" w:type="dxa"/>
            <w:tcBorders>
              <w:top w:val="single" w:sz="4" w:space="0" w:color="auto"/>
              <w:left w:val="single" w:sz="6" w:space="0" w:color="auto"/>
              <w:bottom w:val="single" w:sz="4" w:space="0" w:color="auto"/>
              <w:right w:val="single" w:sz="4" w:space="0" w:color="auto"/>
            </w:tcBorders>
          </w:tcPr>
          <w:p w:rsidR="00470AF2" w:rsidRPr="00470AF2" w:rsidRDefault="00470AF2" w:rsidP="00470AF2">
            <w:pPr>
              <w:pStyle w:val="Style13"/>
              <w:widowControl/>
              <w:rPr>
                <w:sz w:val="16"/>
                <w:szCs w:val="16"/>
              </w:rPr>
            </w:pPr>
          </w:p>
        </w:tc>
        <w:tc>
          <w:tcPr>
            <w:tcW w:w="1212" w:type="dxa"/>
            <w:tcBorders>
              <w:top w:val="single" w:sz="4" w:space="0" w:color="auto"/>
              <w:left w:val="single" w:sz="4" w:space="0" w:color="auto"/>
              <w:bottom w:val="single" w:sz="4"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rPr>
          <w:trHeight w:val="240"/>
        </w:trPr>
        <w:tc>
          <w:tcPr>
            <w:tcW w:w="514" w:type="dxa"/>
            <w:tcBorders>
              <w:top w:val="single" w:sz="4" w:space="0" w:color="auto"/>
              <w:left w:val="single" w:sz="6" w:space="0" w:color="auto"/>
              <w:bottom w:val="single" w:sz="4" w:space="0" w:color="auto"/>
              <w:right w:val="single" w:sz="6" w:space="0" w:color="auto"/>
            </w:tcBorders>
          </w:tcPr>
          <w:p w:rsidR="00470AF2" w:rsidRPr="00470AF2" w:rsidRDefault="00470AF2" w:rsidP="00470AF2">
            <w:pPr>
              <w:pStyle w:val="Style12"/>
              <w:spacing w:line="240" w:lineRule="auto"/>
              <w:jc w:val="center"/>
              <w:rPr>
                <w:rStyle w:val="FontStyle20"/>
                <w:b w:val="0"/>
                <w:sz w:val="16"/>
                <w:szCs w:val="16"/>
              </w:rPr>
            </w:pPr>
          </w:p>
        </w:tc>
        <w:tc>
          <w:tcPr>
            <w:tcW w:w="4824" w:type="dxa"/>
            <w:tcBorders>
              <w:top w:val="single" w:sz="4" w:space="0" w:color="auto"/>
              <w:left w:val="single" w:sz="6" w:space="0" w:color="auto"/>
              <w:bottom w:val="single" w:sz="6" w:space="0" w:color="auto"/>
              <w:right w:val="single" w:sz="6" w:space="0" w:color="auto"/>
            </w:tcBorders>
          </w:tcPr>
          <w:p w:rsidR="00470AF2" w:rsidRPr="00470AF2" w:rsidRDefault="00470AF2" w:rsidP="00470AF2">
            <w:pPr>
              <w:pStyle w:val="Style12"/>
              <w:spacing w:line="240" w:lineRule="auto"/>
              <w:rPr>
                <w:rStyle w:val="FontStyle20"/>
                <w:b w:val="0"/>
                <w:sz w:val="16"/>
                <w:szCs w:val="16"/>
              </w:rPr>
            </w:pPr>
            <w:r w:rsidRPr="00470AF2">
              <w:rPr>
                <w:rStyle w:val="FontStyle20"/>
                <w:b w:val="0"/>
                <w:sz w:val="16"/>
                <w:szCs w:val="16"/>
              </w:rPr>
              <w:t>Спецодежда</w:t>
            </w:r>
          </w:p>
        </w:tc>
        <w:tc>
          <w:tcPr>
            <w:tcW w:w="1500" w:type="dxa"/>
            <w:tcBorders>
              <w:top w:val="single" w:sz="4"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212" w:type="dxa"/>
            <w:tcBorders>
              <w:top w:val="single" w:sz="4"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c>
          <w:tcPr>
            <w:tcW w:w="514" w:type="dxa"/>
            <w:tcBorders>
              <w:top w:val="single" w:sz="4"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jc w:val="center"/>
              <w:rPr>
                <w:rStyle w:val="FontStyle20"/>
                <w:b w:val="0"/>
                <w:sz w:val="16"/>
                <w:szCs w:val="16"/>
              </w:rPr>
            </w:pP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rPr>
                <w:rStyle w:val="FontStyle20"/>
                <w:b w:val="0"/>
                <w:sz w:val="16"/>
                <w:szCs w:val="16"/>
              </w:rPr>
            </w:pPr>
            <w:r w:rsidRPr="00470AF2">
              <w:rPr>
                <w:rStyle w:val="FontStyle20"/>
                <w:b w:val="0"/>
                <w:sz w:val="16"/>
                <w:szCs w:val="16"/>
              </w:rPr>
              <w:t>Прочие</w:t>
            </w:r>
          </w:p>
        </w:tc>
        <w:tc>
          <w:tcPr>
            <w:tcW w:w="150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212"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jc w:val="center"/>
              <w:rPr>
                <w:rStyle w:val="FontStyle20"/>
                <w:b w:val="0"/>
                <w:sz w:val="16"/>
                <w:szCs w:val="16"/>
              </w:rPr>
            </w:pPr>
            <w:r w:rsidRPr="00470AF2">
              <w:rPr>
                <w:rStyle w:val="FontStyle20"/>
                <w:b w:val="0"/>
                <w:sz w:val="16"/>
                <w:szCs w:val="16"/>
              </w:rPr>
              <w:t>1.6.</w:t>
            </w: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rPr>
                <w:rStyle w:val="FontStyle20"/>
                <w:b w:val="0"/>
                <w:sz w:val="16"/>
                <w:szCs w:val="16"/>
              </w:rPr>
            </w:pPr>
            <w:r w:rsidRPr="00470AF2">
              <w:rPr>
                <w:rStyle w:val="FontStyle20"/>
                <w:b w:val="0"/>
                <w:sz w:val="16"/>
                <w:szCs w:val="16"/>
              </w:rPr>
              <w:t>Общехозяйственные расходы</w:t>
            </w:r>
          </w:p>
        </w:tc>
        <w:tc>
          <w:tcPr>
            <w:tcW w:w="150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212"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rPr>
          <w:trHeight w:val="120"/>
        </w:trPr>
        <w:tc>
          <w:tcPr>
            <w:tcW w:w="514" w:type="dxa"/>
            <w:tcBorders>
              <w:top w:val="single" w:sz="6" w:space="0" w:color="auto"/>
              <w:left w:val="single" w:sz="6" w:space="0" w:color="auto"/>
              <w:bottom w:val="single" w:sz="4" w:space="0" w:color="auto"/>
              <w:right w:val="single" w:sz="6" w:space="0" w:color="auto"/>
            </w:tcBorders>
          </w:tcPr>
          <w:p w:rsidR="00470AF2" w:rsidRPr="00470AF2" w:rsidRDefault="00470AF2" w:rsidP="00470AF2">
            <w:pPr>
              <w:pStyle w:val="Style12"/>
              <w:widowControl/>
              <w:spacing w:line="240" w:lineRule="auto"/>
              <w:jc w:val="center"/>
              <w:rPr>
                <w:rStyle w:val="FontStyle20"/>
                <w:b w:val="0"/>
                <w:sz w:val="16"/>
                <w:szCs w:val="16"/>
              </w:rPr>
            </w:pPr>
            <w:r w:rsidRPr="00470AF2">
              <w:rPr>
                <w:rStyle w:val="FontStyle20"/>
                <w:b w:val="0"/>
                <w:sz w:val="16"/>
                <w:szCs w:val="16"/>
              </w:rPr>
              <w:t>1.7.</w:t>
            </w:r>
          </w:p>
        </w:tc>
        <w:tc>
          <w:tcPr>
            <w:tcW w:w="4824" w:type="dxa"/>
            <w:tcBorders>
              <w:top w:val="single" w:sz="6" w:space="0" w:color="auto"/>
              <w:left w:val="single" w:sz="6" w:space="0" w:color="auto"/>
              <w:bottom w:val="single" w:sz="4" w:space="0" w:color="auto"/>
              <w:right w:val="single" w:sz="6" w:space="0" w:color="auto"/>
            </w:tcBorders>
          </w:tcPr>
          <w:p w:rsidR="00470AF2" w:rsidRPr="00470AF2" w:rsidRDefault="00470AF2" w:rsidP="00470AF2">
            <w:pPr>
              <w:pStyle w:val="Style12"/>
              <w:spacing w:line="240" w:lineRule="auto"/>
              <w:rPr>
                <w:rStyle w:val="FontStyle20"/>
                <w:b w:val="0"/>
                <w:sz w:val="16"/>
                <w:szCs w:val="16"/>
              </w:rPr>
            </w:pPr>
            <w:r w:rsidRPr="00470AF2">
              <w:rPr>
                <w:rStyle w:val="FontStyle20"/>
                <w:b w:val="0"/>
                <w:sz w:val="16"/>
                <w:szCs w:val="16"/>
              </w:rPr>
              <w:t>Налог на выбросы</w:t>
            </w:r>
          </w:p>
        </w:tc>
        <w:tc>
          <w:tcPr>
            <w:tcW w:w="1500" w:type="dxa"/>
            <w:tcBorders>
              <w:top w:val="single" w:sz="6" w:space="0" w:color="auto"/>
              <w:left w:val="single" w:sz="6" w:space="0" w:color="auto"/>
              <w:bottom w:val="single" w:sz="4" w:space="0" w:color="auto"/>
              <w:right w:val="single" w:sz="4" w:space="0" w:color="auto"/>
            </w:tcBorders>
          </w:tcPr>
          <w:p w:rsidR="00470AF2" w:rsidRPr="00470AF2" w:rsidRDefault="00470AF2" w:rsidP="00470AF2">
            <w:pPr>
              <w:pStyle w:val="Style13"/>
              <w:widowControl/>
              <w:rPr>
                <w:sz w:val="16"/>
                <w:szCs w:val="16"/>
              </w:rPr>
            </w:pPr>
          </w:p>
        </w:tc>
        <w:tc>
          <w:tcPr>
            <w:tcW w:w="1212" w:type="dxa"/>
            <w:tcBorders>
              <w:top w:val="single" w:sz="6" w:space="0" w:color="auto"/>
              <w:left w:val="single" w:sz="4" w:space="0" w:color="auto"/>
              <w:bottom w:val="single" w:sz="4"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rPr>
          <w:trHeight w:val="285"/>
        </w:trPr>
        <w:tc>
          <w:tcPr>
            <w:tcW w:w="514" w:type="dxa"/>
            <w:tcBorders>
              <w:top w:val="single" w:sz="4" w:space="0" w:color="auto"/>
              <w:left w:val="single" w:sz="6" w:space="0" w:color="auto"/>
              <w:bottom w:val="single" w:sz="4" w:space="0" w:color="auto"/>
              <w:right w:val="single" w:sz="6" w:space="0" w:color="auto"/>
            </w:tcBorders>
          </w:tcPr>
          <w:p w:rsidR="00470AF2" w:rsidRPr="00470AF2" w:rsidRDefault="00470AF2" w:rsidP="00470AF2">
            <w:pPr>
              <w:pStyle w:val="Style12"/>
              <w:spacing w:line="240" w:lineRule="auto"/>
              <w:rPr>
                <w:rStyle w:val="FontStyle20"/>
                <w:b w:val="0"/>
                <w:sz w:val="16"/>
                <w:szCs w:val="16"/>
              </w:rPr>
            </w:pPr>
          </w:p>
        </w:tc>
        <w:tc>
          <w:tcPr>
            <w:tcW w:w="4824" w:type="dxa"/>
            <w:tcBorders>
              <w:top w:val="single" w:sz="4" w:space="0" w:color="auto"/>
              <w:left w:val="single" w:sz="6" w:space="0" w:color="auto"/>
              <w:bottom w:val="single" w:sz="4" w:space="0" w:color="auto"/>
              <w:right w:val="single" w:sz="6" w:space="0" w:color="auto"/>
            </w:tcBorders>
          </w:tcPr>
          <w:p w:rsidR="00470AF2" w:rsidRPr="00470AF2" w:rsidRDefault="00470AF2" w:rsidP="00470AF2">
            <w:pPr>
              <w:pStyle w:val="Style12"/>
              <w:spacing w:line="240" w:lineRule="auto"/>
              <w:rPr>
                <w:rStyle w:val="FontStyle20"/>
                <w:b w:val="0"/>
                <w:sz w:val="16"/>
                <w:szCs w:val="16"/>
              </w:rPr>
            </w:pPr>
            <w:r w:rsidRPr="00470AF2">
              <w:rPr>
                <w:rStyle w:val="FontStyle20"/>
                <w:b w:val="0"/>
                <w:sz w:val="16"/>
                <w:szCs w:val="16"/>
              </w:rPr>
              <w:t>Итого расходов</w:t>
            </w:r>
          </w:p>
        </w:tc>
        <w:tc>
          <w:tcPr>
            <w:tcW w:w="1500" w:type="dxa"/>
            <w:tcBorders>
              <w:top w:val="single" w:sz="4"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212" w:type="dxa"/>
            <w:tcBorders>
              <w:top w:val="single" w:sz="4"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c>
          <w:tcPr>
            <w:tcW w:w="514" w:type="dxa"/>
            <w:tcBorders>
              <w:top w:val="single" w:sz="4" w:space="0" w:color="auto"/>
              <w:left w:val="single" w:sz="6" w:space="0" w:color="auto"/>
              <w:bottom w:val="single" w:sz="6" w:space="0" w:color="auto"/>
              <w:right w:val="single" w:sz="6" w:space="0" w:color="auto"/>
            </w:tcBorders>
          </w:tcPr>
          <w:p w:rsidR="00470AF2" w:rsidRPr="00470AF2" w:rsidRDefault="00470AF2" w:rsidP="00470AF2">
            <w:pPr>
              <w:pStyle w:val="Style13"/>
              <w:widowControl/>
              <w:jc w:val="center"/>
              <w:rPr>
                <w:sz w:val="16"/>
                <w:szCs w:val="16"/>
              </w:rPr>
            </w:pPr>
            <w:r w:rsidRPr="00470AF2">
              <w:rPr>
                <w:rStyle w:val="FontStyle19"/>
                <w:b w:val="0"/>
              </w:rPr>
              <w:t>2.</w:t>
            </w:r>
          </w:p>
        </w:tc>
        <w:tc>
          <w:tcPr>
            <w:tcW w:w="4824" w:type="dxa"/>
            <w:tcBorders>
              <w:top w:val="single" w:sz="4"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rPr>
                <w:rStyle w:val="FontStyle20"/>
                <w:b w:val="0"/>
                <w:sz w:val="16"/>
                <w:szCs w:val="16"/>
              </w:rPr>
            </w:pPr>
            <w:r w:rsidRPr="00470AF2">
              <w:rPr>
                <w:rStyle w:val="FontStyle20"/>
                <w:b w:val="0"/>
                <w:sz w:val="16"/>
                <w:szCs w:val="16"/>
              </w:rPr>
              <w:t>Доходы от реализации билетов</w:t>
            </w:r>
          </w:p>
        </w:tc>
        <w:tc>
          <w:tcPr>
            <w:tcW w:w="150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212"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5"/>
              <w:widowControl/>
              <w:jc w:val="center"/>
              <w:rPr>
                <w:rStyle w:val="FontStyle19"/>
                <w:b w:val="0"/>
              </w:rPr>
            </w:pPr>
            <w:r w:rsidRPr="00470AF2">
              <w:rPr>
                <w:rStyle w:val="FontStyle19"/>
                <w:b w:val="0"/>
              </w:rPr>
              <w:t>3.</w:t>
            </w: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rPr>
                <w:rStyle w:val="FontStyle20"/>
                <w:b w:val="0"/>
                <w:sz w:val="16"/>
                <w:szCs w:val="16"/>
              </w:rPr>
            </w:pPr>
            <w:r w:rsidRPr="00470AF2">
              <w:rPr>
                <w:rStyle w:val="FontStyle20"/>
                <w:b w:val="0"/>
                <w:sz w:val="16"/>
                <w:szCs w:val="16"/>
              </w:rPr>
              <w:t xml:space="preserve">Плановый размер компенсации выпадающих доходов при предоставлении населению услуг общественных бань, получаемой </w:t>
            </w:r>
            <w:r w:rsidRPr="00470AF2">
              <w:rPr>
                <w:rStyle w:val="FontStyle20"/>
                <w:b w:val="0"/>
                <w:spacing w:val="10"/>
                <w:sz w:val="16"/>
                <w:szCs w:val="16"/>
              </w:rPr>
              <w:t>из</w:t>
            </w:r>
            <w:r w:rsidRPr="00470AF2">
              <w:rPr>
                <w:rStyle w:val="FontStyle20"/>
                <w:b w:val="0"/>
                <w:sz w:val="16"/>
                <w:szCs w:val="16"/>
              </w:rPr>
              <w:t xml:space="preserve"> бюджета</w:t>
            </w:r>
          </w:p>
        </w:tc>
        <w:tc>
          <w:tcPr>
            <w:tcW w:w="150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212"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bl>
    <w:p w:rsidR="00470AF2" w:rsidRPr="00470AF2" w:rsidRDefault="00470AF2" w:rsidP="00470AF2">
      <w:pPr>
        <w:pStyle w:val="Style10"/>
        <w:widowControl/>
        <w:spacing w:line="240" w:lineRule="auto"/>
        <w:jc w:val="left"/>
        <w:rPr>
          <w:rStyle w:val="FontStyle17"/>
          <w:sz w:val="16"/>
          <w:szCs w:val="16"/>
        </w:rPr>
      </w:pPr>
    </w:p>
    <w:p w:rsidR="00470AF2" w:rsidRPr="00470AF2" w:rsidRDefault="00470AF2" w:rsidP="00470AF2">
      <w:pPr>
        <w:pStyle w:val="Style10"/>
        <w:widowControl/>
        <w:spacing w:line="240" w:lineRule="auto"/>
        <w:jc w:val="left"/>
        <w:rPr>
          <w:rStyle w:val="FontStyle17"/>
          <w:sz w:val="16"/>
          <w:szCs w:val="16"/>
        </w:rPr>
      </w:pPr>
      <w:r w:rsidRPr="00470AF2">
        <w:rPr>
          <w:rStyle w:val="FontStyle17"/>
          <w:sz w:val="16"/>
          <w:szCs w:val="16"/>
        </w:rPr>
        <w:t xml:space="preserve">                                </w:t>
      </w:r>
      <w:r w:rsidR="005A1077">
        <w:rPr>
          <w:rStyle w:val="FontStyle17"/>
          <w:sz w:val="16"/>
          <w:szCs w:val="16"/>
        </w:rPr>
        <w:t xml:space="preserve">              </w:t>
      </w:r>
    </w:p>
    <w:p w:rsidR="00470AF2" w:rsidRPr="00470AF2" w:rsidRDefault="00470AF2" w:rsidP="005A1077">
      <w:pPr>
        <w:pStyle w:val="Style10"/>
        <w:widowControl/>
        <w:spacing w:line="240" w:lineRule="auto"/>
        <w:rPr>
          <w:rStyle w:val="FontStyle17"/>
          <w:sz w:val="16"/>
          <w:szCs w:val="16"/>
        </w:rPr>
      </w:pPr>
      <w:r w:rsidRPr="00470AF2">
        <w:rPr>
          <w:rStyle w:val="FontStyle17"/>
          <w:sz w:val="16"/>
          <w:szCs w:val="16"/>
        </w:rPr>
        <w:t xml:space="preserve">                                                                                                                                  Приложение 5 </w:t>
      </w:r>
    </w:p>
    <w:p w:rsidR="00470AF2" w:rsidRPr="00470AF2" w:rsidRDefault="00470AF2" w:rsidP="005A1077">
      <w:pPr>
        <w:pStyle w:val="Style10"/>
        <w:widowControl/>
        <w:spacing w:line="240" w:lineRule="auto"/>
        <w:rPr>
          <w:sz w:val="16"/>
          <w:szCs w:val="16"/>
        </w:rPr>
      </w:pPr>
      <w:r w:rsidRPr="00470AF2">
        <w:rPr>
          <w:rStyle w:val="FontStyle17"/>
          <w:sz w:val="16"/>
          <w:szCs w:val="16"/>
        </w:rPr>
        <w:t xml:space="preserve"> к Положению о порядке предоставления из бюджета МО «Пустозерский сельсовет» НАО на 2017 год субсидий юридическим лицам, индивидуальным предпринимателям, физическим лицам-производителям работ, услуг на возмещение недополученных доходов, возникающих в связи с оказанием услуг общественных бань </w:t>
      </w:r>
    </w:p>
    <w:p w:rsidR="00470AF2" w:rsidRPr="00470AF2" w:rsidRDefault="00470AF2" w:rsidP="00470AF2">
      <w:pPr>
        <w:pStyle w:val="Style10"/>
        <w:widowControl/>
        <w:spacing w:line="240" w:lineRule="auto"/>
        <w:rPr>
          <w:sz w:val="16"/>
          <w:szCs w:val="16"/>
        </w:rPr>
      </w:pPr>
    </w:p>
    <w:p w:rsidR="00470AF2" w:rsidRPr="00470AF2" w:rsidRDefault="00470AF2" w:rsidP="00470AF2">
      <w:pPr>
        <w:jc w:val="center"/>
        <w:rPr>
          <w:rStyle w:val="FontStyle18"/>
          <w:sz w:val="16"/>
          <w:szCs w:val="16"/>
        </w:rPr>
      </w:pPr>
      <w:r w:rsidRPr="00470AF2">
        <w:rPr>
          <w:rStyle w:val="FontStyle18"/>
          <w:sz w:val="16"/>
          <w:szCs w:val="16"/>
        </w:rPr>
        <w:t>Отчет о целевом использовании субсидии</w:t>
      </w:r>
    </w:p>
    <w:p w:rsidR="00470AF2" w:rsidRPr="00470AF2" w:rsidRDefault="00470AF2" w:rsidP="00470AF2">
      <w:pPr>
        <w:jc w:val="center"/>
        <w:rPr>
          <w:rStyle w:val="FontStyle18"/>
          <w:sz w:val="16"/>
          <w:szCs w:val="16"/>
        </w:rPr>
      </w:pPr>
      <w:r w:rsidRPr="00470AF2">
        <w:rPr>
          <w:rStyle w:val="FontStyle18"/>
          <w:sz w:val="16"/>
          <w:szCs w:val="16"/>
        </w:rPr>
        <w:t>из бюджета МО «Пустозерский сельсовет» НАО на 2017 год</w:t>
      </w:r>
    </w:p>
    <w:p w:rsidR="00470AF2" w:rsidRPr="00470AF2" w:rsidRDefault="00470AF2" w:rsidP="00470AF2">
      <w:pPr>
        <w:jc w:val="center"/>
        <w:rPr>
          <w:rStyle w:val="FontStyle18"/>
          <w:sz w:val="16"/>
          <w:szCs w:val="16"/>
        </w:rPr>
      </w:pPr>
      <w:r w:rsidRPr="00470AF2">
        <w:rPr>
          <w:rStyle w:val="FontStyle18"/>
          <w:sz w:val="16"/>
          <w:szCs w:val="16"/>
        </w:rPr>
        <w:t>на возмещение недополученных доходов, возникающих в связи с оказанием услуг общественных бань населению МО «Пустозерский сельсовет» НАО</w:t>
      </w:r>
    </w:p>
    <w:p w:rsidR="00470AF2" w:rsidRPr="00470AF2" w:rsidRDefault="00470AF2" w:rsidP="00470AF2">
      <w:pPr>
        <w:rPr>
          <w:sz w:val="16"/>
          <w:szCs w:val="16"/>
        </w:rPr>
      </w:pPr>
    </w:p>
    <w:tbl>
      <w:tblPr>
        <w:tblW w:w="0" w:type="auto"/>
        <w:tblInd w:w="40" w:type="dxa"/>
        <w:tblLayout w:type="fixed"/>
        <w:tblCellMar>
          <w:left w:w="40" w:type="dxa"/>
          <w:right w:w="40" w:type="dxa"/>
        </w:tblCellMar>
        <w:tblLook w:val="0000"/>
      </w:tblPr>
      <w:tblGrid>
        <w:gridCol w:w="514"/>
        <w:gridCol w:w="4824"/>
        <w:gridCol w:w="960"/>
        <w:gridCol w:w="1082"/>
        <w:gridCol w:w="1080"/>
        <w:gridCol w:w="900"/>
      </w:tblGrid>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ind w:firstLine="24"/>
              <w:rPr>
                <w:rStyle w:val="FontStyle20"/>
                <w:b w:val="0"/>
                <w:sz w:val="16"/>
                <w:szCs w:val="16"/>
              </w:rPr>
            </w:pPr>
            <w:r w:rsidRPr="00470AF2">
              <w:rPr>
                <w:rStyle w:val="FontStyle20"/>
                <w:b w:val="0"/>
                <w:sz w:val="16"/>
                <w:szCs w:val="16"/>
              </w:rPr>
              <w:t>№ п/п</w:t>
            </w: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rPr>
                <w:rStyle w:val="FontStyle20"/>
                <w:b w:val="0"/>
                <w:sz w:val="16"/>
                <w:szCs w:val="16"/>
              </w:rPr>
            </w:pPr>
            <w:r w:rsidRPr="00470AF2">
              <w:rPr>
                <w:rStyle w:val="FontStyle20"/>
                <w:b w:val="0"/>
                <w:sz w:val="16"/>
                <w:szCs w:val="16"/>
              </w:rPr>
              <w:t>Наименование</w:t>
            </w:r>
          </w:p>
        </w:tc>
        <w:tc>
          <w:tcPr>
            <w:tcW w:w="2042" w:type="dxa"/>
            <w:gridSpan w:val="2"/>
            <w:tcBorders>
              <w:top w:val="single" w:sz="6" w:space="0" w:color="auto"/>
              <w:left w:val="single" w:sz="6" w:space="0" w:color="auto"/>
              <w:bottom w:val="single" w:sz="4" w:space="0" w:color="auto"/>
              <w:right w:val="single" w:sz="4" w:space="0" w:color="auto"/>
            </w:tcBorders>
          </w:tcPr>
          <w:p w:rsidR="00470AF2" w:rsidRPr="00470AF2" w:rsidRDefault="00470AF2" w:rsidP="00470AF2">
            <w:pPr>
              <w:pStyle w:val="Style14"/>
              <w:widowControl/>
              <w:spacing w:line="240" w:lineRule="auto"/>
              <w:rPr>
                <w:rStyle w:val="FontStyle20"/>
                <w:b w:val="0"/>
                <w:sz w:val="16"/>
                <w:szCs w:val="16"/>
              </w:rPr>
            </w:pPr>
            <w:r w:rsidRPr="00470AF2">
              <w:rPr>
                <w:rStyle w:val="FontStyle20"/>
                <w:b w:val="0"/>
                <w:sz w:val="16"/>
                <w:szCs w:val="16"/>
              </w:rPr>
              <w:t>Количество</w:t>
            </w:r>
          </w:p>
        </w:tc>
        <w:tc>
          <w:tcPr>
            <w:tcW w:w="1980" w:type="dxa"/>
            <w:gridSpan w:val="2"/>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4"/>
              <w:spacing w:line="240" w:lineRule="auto"/>
              <w:rPr>
                <w:rStyle w:val="FontStyle20"/>
                <w:b w:val="0"/>
                <w:sz w:val="16"/>
                <w:szCs w:val="16"/>
              </w:rPr>
            </w:pPr>
            <w:r w:rsidRPr="00470AF2">
              <w:rPr>
                <w:rStyle w:val="FontStyle20"/>
                <w:b w:val="0"/>
                <w:sz w:val="16"/>
                <w:szCs w:val="16"/>
              </w:rPr>
              <w:t>Сумма</w:t>
            </w:r>
          </w:p>
        </w:tc>
      </w:tr>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ind w:firstLine="24"/>
              <w:rPr>
                <w:rStyle w:val="FontStyle20"/>
                <w:b w:val="0"/>
                <w:sz w:val="16"/>
                <w:szCs w:val="16"/>
              </w:rPr>
            </w:pP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rPr>
                <w:rStyle w:val="FontStyle20"/>
                <w:b w:val="0"/>
                <w:sz w:val="16"/>
                <w:szCs w:val="16"/>
              </w:rPr>
            </w:pPr>
          </w:p>
        </w:tc>
        <w:tc>
          <w:tcPr>
            <w:tcW w:w="960" w:type="dxa"/>
            <w:tcBorders>
              <w:top w:val="single" w:sz="4" w:space="0" w:color="auto"/>
              <w:left w:val="single" w:sz="6" w:space="0" w:color="auto"/>
              <w:bottom w:val="single" w:sz="6" w:space="0" w:color="auto"/>
              <w:right w:val="single" w:sz="4" w:space="0" w:color="auto"/>
            </w:tcBorders>
          </w:tcPr>
          <w:p w:rsidR="00470AF2" w:rsidRPr="00470AF2" w:rsidRDefault="00470AF2" w:rsidP="00470AF2">
            <w:pPr>
              <w:pStyle w:val="Style14"/>
              <w:widowControl/>
              <w:spacing w:line="240" w:lineRule="auto"/>
              <w:rPr>
                <w:rStyle w:val="FontStyle20"/>
                <w:b w:val="0"/>
                <w:sz w:val="16"/>
                <w:szCs w:val="16"/>
              </w:rPr>
            </w:pPr>
            <w:r w:rsidRPr="00470AF2">
              <w:rPr>
                <w:rStyle w:val="FontStyle20"/>
                <w:b w:val="0"/>
                <w:sz w:val="16"/>
                <w:szCs w:val="16"/>
              </w:rPr>
              <w:t>За квартал</w:t>
            </w:r>
          </w:p>
        </w:tc>
        <w:tc>
          <w:tcPr>
            <w:tcW w:w="1082" w:type="dxa"/>
            <w:tcBorders>
              <w:top w:val="single" w:sz="4" w:space="0" w:color="auto"/>
              <w:left w:val="single" w:sz="4" w:space="0" w:color="auto"/>
              <w:bottom w:val="single" w:sz="6" w:space="0" w:color="auto"/>
              <w:right w:val="single" w:sz="4" w:space="0" w:color="auto"/>
            </w:tcBorders>
          </w:tcPr>
          <w:p w:rsidR="00470AF2" w:rsidRPr="00470AF2" w:rsidRDefault="00470AF2" w:rsidP="00470AF2">
            <w:pPr>
              <w:pStyle w:val="Style14"/>
              <w:widowControl/>
              <w:spacing w:line="240" w:lineRule="auto"/>
              <w:rPr>
                <w:rStyle w:val="FontStyle20"/>
                <w:b w:val="0"/>
                <w:sz w:val="16"/>
                <w:szCs w:val="16"/>
              </w:rPr>
            </w:pPr>
            <w:r w:rsidRPr="00470AF2">
              <w:rPr>
                <w:rStyle w:val="FontStyle20"/>
                <w:b w:val="0"/>
                <w:sz w:val="16"/>
                <w:szCs w:val="16"/>
              </w:rPr>
              <w:t>С начала года</w:t>
            </w:r>
          </w:p>
        </w:tc>
        <w:tc>
          <w:tcPr>
            <w:tcW w:w="1080"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4"/>
              <w:spacing w:line="240" w:lineRule="auto"/>
              <w:rPr>
                <w:rStyle w:val="FontStyle20"/>
                <w:b w:val="0"/>
                <w:sz w:val="16"/>
                <w:szCs w:val="16"/>
              </w:rPr>
            </w:pPr>
            <w:r w:rsidRPr="00470AF2">
              <w:rPr>
                <w:rStyle w:val="FontStyle20"/>
                <w:b w:val="0"/>
                <w:sz w:val="16"/>
                <w:szCs w:val="16"/>
              </w:rPr>
              <w:t>За квартал</w:t>
            </w:r>
          </w:p>
        </w:tc>
        <w:tc>
          <w:tcPr>
            <w:tcW w:w="900"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4"/>
              <w:spacing w:line="240" w:lineRule="auto"/>
              <w:rPr>
                <w:rStyle w:val="FontStyle20"/>
                <w:b w:val="0"/>
                <w:sz w:val="16"/>
                <w:szCs w:val="16"/>
              </w:rPr>
            </w:pPr>
            <w:r w:rsidRPr="00470AF2">
              <w:rPr>
                <w:rStyle w:val="FontStyle20"/>
                <w:b w:val="0"/>
                <w:sz w:val="16"/>
                <w:szCs w:val="16"/>
              </w:rPr>
              <w:t>С начала года</w:t>
            </w:r>
          </w:p>
        </w:tc>
      </w:tr>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rPr>
                <w:rStyle w:val="FontStyle20"/>
                <w:b w:val="0"/>
                <w:sz w:val="16"/>
                <w:szCs w:val="16"/>
              </w:rPr>
            </w:pPr>
            <w:r w:rsidRPr="00470AF2">
              <w:rPr>
                <w:rStyle w:val="FontStyle20"/>
                <w:b w:val="0"/>
                <w:sz w:val="16"/>
                <w:szCs w:val="16"/>
              </w:rPr>
              <w:t>1.</w:t>
            </w: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rPr>
                <w:rStyle w:val="FontStyle20"/>
                <w:b w:val="0"/>
                <w:sz w:val="16"/>
                <w:szCs w:val="16"/>
              </w:rPr>
            </w:pPr>
            <w:r w:rsidRPr="00470AF2">
              <w:rPr>
                <w:rStyle w:val="FontStyle20"/>
                <w:b w:val="0"/>
                <w:sz w:val="16"/>
                <w:szCs w:val="16"/>
              </w:rPr>
              <w:t>Количество реализованных билетов, в т.ч.</w:t>
            </w:r>
          </w:p>
        </w:tc>
        <w:tc>
          <w:tcPr>
            <w:tcW w:w="96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2"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0"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900"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rPr>
                <w:rStyle w:val="FontStyle20"/>
                <w:b w:val="0"/>
                <w:sz w:val="16"/>
                <w:szCs w:val="16"/>
              </w:rPr>
            </w:pPr>
            <w:r w:rsidRPr="00470AF2">
              <w:rPr>
                <w:rStyle w:val="FontStyle20"/>
                <w:b w:val="0"/>
                <w:sz w:val="16"/>
                <w:szCs w:val="16"/>
              </w:rPr>
              <w:t>разовых взрослых</w:t>
            </w:r>
          </w:p>
        </w:tc>
        <w:tc>
          <w:tcPr>
            <w:tcW w:w="96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2"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0"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900"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rPr>
                <w:rStyle w:val="FontStyle20"/>
                <w:b w:val="0"/>
                <w:sz w:val="16"/>
                <w:szCs w:val="16"/>
              </w:rPr>
            </w:pPr>
            <w:r w:rsidRPr="00470AF2">
              <w:rPr>
                <w:rStyle w:val="FontStyle20"/>
                <w:b w:val="0"/>
                <w:sz w:val="16"/>
                <w:szCs w:val="16"/>
              </w:rPr>
              <w:t>разовых детских</w:t>
            </w:r>
          </w:p>
        </w:tc>
        <w:tc>
          <w:tcPr>
            <w:tcW w:w="96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2"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0"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900"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rPr>
                <w:rStyle w:val="FontStyle20"/>
                <w:b w:val="0"/>
                <w:sz w:val="16"/>
                <w:szCs w:val="16"/>
              </w:rPr>
            </w:pPr>
            <w:r w:rsidRPr="00470AF2">
              <w:rPr>
                <w:rStyle w:val="FontStyle20"/>
                <w:b w:val="0"/>
                <w:sz w:val="16"/>
                <w:szCs w:val="16"/>
              </w:rPr>
              <w:t>№ п/п</w:t>
            </w: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5"/>
              <w:widowControl/>
              <w:rPr>
                <w:rStyle w:val="FontStyle19"/>
                <w:b w:val="0"/>
              </w:rPr>
            </w:pPr>
            <w:r w:rsidRPr="00470AF2">
              <w:rPr>
                <w:rStyle w:val="FontStyle19"/>
                <w:b w:val="0"/>
              </w:rPr>
              <w:t>Статьи</w:t>
            </w:r>
          </w:p>
        </w:tc>
        <w:tc>
          <w:tcPr>
            <w:tcW w:w="96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2"/>
              <w:widowControl/>
              <w:spacing w:line="240" w:lineRule="auto"/>
              <w:jc w:val="center"/>
              <w:rPr>
                <w:rStyle w:val="FontStyle20"/>
                <w:b w:val="0"/>
                <w:sz w:val="16"/>
                <w:szCs w:val="16"/>
              </w:rPr>
            </w:pPr>
          </w:p>
        </w:tc>
        <w:tc>
          <w:tcPr>
            <w:tcW w:w="1082"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2"/>
              <w:widowControl/>
              <w:spacing w:line="240" w:lineRule="auto"/>
              <w:jc w:val="center"/>
              <w:rPr>
                <w:rStyle w:val="FontStyle20"/>
                <w:b w:val="0"/>
                <w:sz w:val="16"/>
                <w:szCs w:val="16"/>
              </w:rPr>
            </w:pPr>
          </w:p>
        </w:tc>
        <w:tc>
          <w:tcPr>
            <w:tcW w:w="1080"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2"/>
              <w:widowControl/>
              <w:spacing w:line="240" w:lineRule="auto"/>
              <w:jc w:val="center"/>
              <w:rPr>
                <w:rStyle w:val="FontStyle20"/>
                <w:b w:val="0"/>
                <w:sz w:val="16"/>
                <w:szCs w:val="16"/>
              </w:rPr>
            </w:pPr>
          </w:p>
        </w:tc>
        <w:tc>
          <w:tcPr>
            <w:tcW w:w="900"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2"/>
              <w:widowControl/>
              <w:spacing w:line="240" w:lineRule="auto"/>
              <w:jc w:val="center"/>
              <w:rPr>
                <w:rStyle w:val="FontStyle20"/>
                <w:b w:val="0"/>
                <w:sz w:val="16"/>
                <w:szCs w:val="16"/>
              </w:rPr>
            </w:pPr>
          </w:p>
        </w:tc>
      </w:tr>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jc w:val="center"/>
              <w:rPr>
                <w:rStyle w:val="FontStyle20"/>
                <w:b w:val="0"/>
                <w:spacing w:val="10"/>
                <w:sz w:val="16"/>
                <w:szCs w:val="16"/>
              </w:rPr>
            </w:pPr>
            <w:r w:rsidRPr="00470AF2">
              <w:rPr>
                <w:rStyle w:val="FontStyle20"/>
                <w:b w:val="0"/>
                <w:spacing w:val="10"/>
                <w:sz w:val="16"/>
                <w:szCs w:val="16"/>
              </w:rPr>
              <w:t>1.</w:t>
            </w: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rPr>
                <w:rStyle w:val="FontStyle20"/>
                <w:b w:val="0"/>
                <w:sz w:val="16"/>
                <w:szCs w:val="16"/>
              </w:rPr>
            </w:pPr>
            <w:r w:rsidRPr="00470AF2">
              <w:rPr>
                <w:rStyle w:val="FontStyle20"/>
                <w:b w:val="0"/>
                <w:sz w:val="16"/>
                <w:szCs w:val="16"/>
              </w:rPr>
              <w:t>Расходы:</w:t>
            </w:r>
          </w:p>
        </w:tc>
        <w:tc>
          <w:tcPr>
            <w:tcW w:w="96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2"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0"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900"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jc w:val="center"/>
              <w:rPr>
                <w:rStyle w:val="FontStyle20"/>
                <w:b w:val="0"/>
                <w:sz w:val="16"/>
                <w:szCs w:val="16"/>
              </w:rPr>
            </w:pPr>
            <w:r w:rsidRPr="00470AF2">
              <w:rPr>
                <w:rStyle w:val="FontStyle20"/>
                <w:b w:val="0"/>
                <w:sz w:val="16"/>
                <w:szCs w:val="16"/>
              </w:rPr>
              <w:t>1.1.</w:t>
            </w: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rPr>
                <w:rStyle w:val="FontStyle20"/>
                <w:b w:val="0"/>
                <w:sz w:val="16"/>
                <w:szCs w:val="16"/>
              </w:rPr>
            </w:pPr>
            <w:r w:rsidRPr="00470AF2">
              <w:rPr>
                <w:rStyle w:val="FontStyle20"/>
                <w:b w:val="0"/>
                <w:sz w:val="16"/>
                <w:szCs w:val="16"/>
              </w:rPr>
              <w:t>Материальные затраты, в т.ч.</w:t>
            </w:r>
          </w:p>
        </w:tc>
        <w:tc>
          <w:tcPr>
            <w:tcW w:w="96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2"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0"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900"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3"/>
              <w:widowControl/>
              <w:jc w:val="center"/>
              <w:rPr>
                <w:sz w:val="16"/>
                <w:szCs w:val="16"/>
              </w:rPr>
            </w:pP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rPr>
                <w:rStyle w:val="FontStyle20"/>
                <w:b w:val="0"/>
                <w:sz w:val="16"/>
                <w:szCs w:val="16"/>
              </w:rPr>
            </w:pPr>
            <w:r w:rsidRPr="00470AF2">
              <w:rPr>
                <w:rStyle w:val="FontStyle20"/>
                <w:b w:val="0"/>
                <w:sz w:val="16"/>
                <w:szCs w:val="16"/>
              </w:rPr>
              <w:t>Электроэнергия (кв.ч.)</w:t>
            </w:r>
          </w:p>
        </w:tc>
        <w:tc>
          <w:tcPr>
            <w:tcW w:w="96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2"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0"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900"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rPr>
          <w:trHeight w:val="195"/>
        </w:trPr>
        <w:tc>
          <w:tcPr>
            <w:tcW w:w="514" w:type="dxa"/>
            <w:tcBorders>
              <w:top w:val="single" w:sz="6" w:space="0" w:color="auto"/>
              <w:left w:val="single" w:sz="6" w:space="0" w:color="auto"/>
              <w:bottom w:val="single" w:sz="4" w:space="0" w:color="auto"/>
              <w:right w:val="single" w:sz="6" w:space="0" w:color="auto"/>
            </w:tcBorders>
          </w:tcPr>
          <w:p w:rsidR="00470AF2" w:rsidRPr="00470AF2" w:rsidRDefault="00470AF2" w:rsidP="00470AF2">
            <w:pPr>
              <w:pStyle w:val="Style13"/>
              <w:widowControl/>
              <w:jc w:val="center"/>
              <w:rPr>
                <w:sz w:val="16"/>
                <w:szCs w:val="16"/>
              </w:rPr>
            </w:pPr>
          </w:p>
        </w:tc>
        <w:tc>
          <w:tcPr>
            <w:tcW w:w="4824" w:type="dxa"/>
            <w:tcBorders>
              <w:top w:val="single" w:sz="6" w:space="0" w:color="auto"/>
              <w:left w:val="single" w:sz="6" w:space="0" w:color="auto"/>
              <w:bottom w:val="single" w:sz="4" w:space="0" w:color="auto"/>
              <w:right w:val="single" w:sz="6" w:space="0" w:color="auto"/>
            </w:tcBorders>
          </w:tcPr>
          <w:p w:rsidR="00470AF2" w:rsidRPr="00470AF2" w:rsidRDefault="00470AF2" w:rsidP="00470AF2">
            <w:pPr>
              <w:pStyle w:val="Style12"/>
              <w:spacing w:line="240" w:lineRule="auto"/>
              <w:ind w:firstLine="5"/>
              <w:rPr>
                <w:rStyle w:val="FontStyle20"/>
                <w:b w:val="0"/>
                <w:sz w:val="16"/>
                <w:szCs w:val="16"/>
              </w:rPr>
            </w:pPr>
            <w:r w:rsidRPr="00470AF2">
              <w:rPr>
                <w:rStyle w:val="FontStyle20"/>
                <w:b w:val="0"/>
                <w:sz w:val="16"/>
                <w:szCs w:val="16"/>
              </w:rPr>
              <w:t>Отопление, всего</w:t>
            </w:r>
          </w:p>
        </w:tc>
        <w:tc>
          <w:tcPr>
            <w:tcW w:w="960" w:type="dxa"/>
            <w:tcBorders>
              <w:top w:val="single" w:sz="6" w:space="0" w:color="auto"/>
              <w:left w:val="single" w:sz="6" w:space="0" w:color="auto"/>
              <w:bottom w:val="single" w:sz="4" w:space="0" w:color="auto"/>
              <w:right w:val="single" w:sz="4" w:space="0" w:color="auto"/>
            </w:tcBorders>
          </w:tcPr>
          <w:p w:rsidR="00470AF2" w:rsidRPr="00470AF2" w:rsidRDefault="00470AF2" w:rsidP="00470AF2">
            <w:pPr>
              <w:pStyle w:val="Style13"/>
              <w:widowControl/>
              <w:rPr>
                <w:sz w:val="16"/>
                <w:szCs w:val="16"/>
              </w:rPr>
            </w:pPr>
          </w:p>
        </w:tc>
        <w:tc>
          <w:tcPr>
            <w:tcW w:w="1082" w:type="dxa"/>
            <w:tcBorders>
              <w:top w:val="single" w:sz="6" w:space="0" w:color="auto"/>
              <w:left w:val="single" w:sz="4" w:space="0" w:color="auto"/>
              <w:bottom w:val="single" w:sz="4" w:space="0" w:color="auto"/>
              <w:right w:val="single" w:sz="4" w:space="0" w:color="auto"/>
            </w:tcBorders>
          </w:tcPr>
          <w:p w:rsidR="00470AF2" w:rsidRPr="00470AF2" w:rsidRDefault="00470AF2" w:rsidP="00470AF2">
            <w:pPr>
              <w:pStyle w:val="Style13"/>
              <w:widowControl/>
              <w:rPr>
                <w:sz w:val="16"/>
                <w:szCs w:val="16"/>
              </w:rPr>
            </w:pPr>
          </w:p>
        </w:tc>
        <w:tc>
          <w:tcPr>
            <w:tcW w:w="1080" w:type="dxa"/>
            <w:tcBorders>
              <w:top w:val="single" w:sz="6" w:space="0" w:color="auto"/>
              <w:left w:val="single" w:sz="4" w:space="0" w:color="auto"/>
              <w:bottom w:val="single" w:sz="4" w:space="0" w:color="auto"/>
              <w:right w:val="single" w:sz="4" w:space="0" w:color="auto"/>
            </w:tcBorders>
          </w:tcPr>
          <w:p w:rsidR="00470AF2" w:rsidRPr="00470AF2" w:rsidRDefault="00470AF2" w:rsidP="00470AF2">
            <w:pPr>
              <w:pStyle w:val="Style13"/>
              <w:widowControl/>
              <w:rPr>
                <w:sz w:val="16"/>
                <w:szCs w:val="16"/>
              </w:rPr>
            </w:pPr>
          </w:p>
        </w:tc>
        <w:tc>
          <w:tcPr>
            <w:tcW w:w="900" w:type="dxa"/>
            <w:tcBorders>
              <w:top w:val="single" w:sz="6" w:space="0" w:color="auto"/>
              <w:left w:val="single" w:sz="4" w:space="0" w:color="auto"/>
              <w:bottom w:val="single" w:sz="4"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rPr>
          <w:trHeight w:val="244"/>
        </w:trPr>
        <w:tc>
          <w:tcPr>
            <w:tcW w:w="514" w:type="dxa"/>
            <w:tcBorders>
              <w:top w:val="single" w:sz="4" w:space="0" w:color="auto"/>
              <w:left w:val="single" w:sz="4" w:space="0" w:color="auto"/>
              <w:bottom w:val="single" w:sz="4" w:space="0" w:color="auto"/>
              <w:right w:val="single" w:sz="6" w:space="0" w:color="auto"/>
            </w:tcBorders>
          </w:tcPr>
          <w:p w:rsidR="00470AF2" w:rsidRPr="00470AF2" w:rsidRDefault="00470AF2" w:rsidP="00470AF2">
            <w:pPr>
              <w:pStyle w:val="Style13"/>
              <w:widowControl/>
              <w:jc w:val="center"/>
              <w:rPr>
                <w:sz w:val="16"/>
                <w:szCs w:val="16"/>
              </w:rPr>
            </w:pPr>
          </w:p>
        </w:tc>
        <w:tc>
          <w:tcPr>
            <w:tcW w:w="4824" w:type="dxa"/>
            <w:tcBorders>
              <w:top w:val="single" w:sz="4" w:space="0" w:color="auto"/>
              <w:left w:val="single" w:sz="6" w:space="0" w:color="auto"/>
              <w:bottom w:val="single" w:sz="4" w:space="0" w:color="auto"/>
              <w:right w:val="single" w:sz="6" w:space="0" w:color="auto"/>
            </w:tcBorders>
          </w:tcPr>
          <w:p w:rsidR="00470AF2" w:rsidRPr="00470AF2" w:rsidRDefault="00470AF2" w:rsidP="00470AF2">
            <w:pPr>
              <w:pStyle w:val="Style12"/>
              <w:widowControl/>
              <w:spacing w:line="240" w:lineRule="auto"/>
              <w:ind w:firstLine="5"/>
              <w:rPr>
                <w:rStyle w:val="FontStyle20"/>
                <w:b w:val="0"/>
                <w:sz w:val="16"/>
                <w:szCs w:val="16"/>
              </w:rPr>
            </w:pPr>
            <w:r w:rsidRPr="00470AF2">
              <w:rPr>
                <w:rStyle w:val="FontStyle20"/>
                <w:b w:val="0"/>
                <w:sz w:val="16"/>
                <w:szCs w:val="16"/>
              </w:rPr>
              <w:t>- уголь (т)</w:t>
            </w:r>
          </w:p>
        </w:tc>
        <w:tc>
          <w:tcPr>
            <w:tcW w:w="960" w:type="dxa"/>
            <w:tcBorders>
              <w:top w:val="single" w:sz="4" w:space="0" w:color="auto"/>
              <w:left w:val="single" w:sz="6" w:space="0" w:color="auto"/>
              <w:bottom w:val="single" w:sz="4" w:space="0" w:color="auto"/>
              <w:right w:val="single" w:sz="4" w:space="0" w:color="auto"/>
            </w:tcBorders>
          </w:tcPr>
          <w:p w:rsidR="00470AF2" w:rsidRPr="00470AF2" w:rsidRDefault="00470AF2" w:rsidP="00470AF2">
            <w:pPr>
              <w:pStyle w:val="Style13"/>
              <w:widowControl/>
              <w:rPr>
                <w:sz w:val="16"/>
                <w:szCs w:val="16"/>
              </w:rPr>
            </w:pPr>
          </w:p>
        </w:tc>
        <w:tc>
          <w:tcPr>
            <w:tcW w:w="1082" w:type="dxa"/>
            <w:tcBorders>
              <w:top w:val="single" w:sz="4" w:space="0" w:color="auto"/>
              <w:left w:val="single" w:sz="4" w:space="0" w:color="auto"/>
              <w:bottom w:val="single" w:sz="4" w:space="0" w:color="auto"/>
              <w:right w:val="single" w:sz="4" w:space="0" w:color="auto"/>
            </w:tcBorders>
          </w:tcPr>
          <w:p w:rsidR="00470AF2" w:rsidRPr="00470AF2" w:rsidRDefault="00470AF2" w:rsidP="00470AF2">
            <w:pPr>
              <w:pStyle w:val="Style13"/>
              <w:widowControl/>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470AF2" w:rsidRPr="00470AF2" w:rsidRDefault="00470AF2" w:rsidP="00470AF2">
            <w:pPr>
              <w:pStyle w:val="Style13"/>
              <w:widowControl/>
              <w:rPr>
                <w:sz w:val="16"/>
                <w:szCs w:val="16"/>
              </w:rPr>
            </w:pPr>
          </w:p>
        </w:tc>
        <w:tc>
          <w:tcPr>
            <w:tcW w:w="900" w:type="dxa"/>
            <w:tcBorders>
              <w:top w:val="single" w:sz="4" w:space="0" w:color="auto"/>
              <w:left w:val="single" w:sz="4" w:space="0" w:color="auto"/>
              <w:bottom w:val="single" w:sz="4"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rPr>
          <w:trHeight w:val="150"/>
        </w:trPr>
        <w:tc>
          <w:tcPr>
            <w:tcW w:w="514" w:type="dxa"/>
            <w:tcBorders>
              <w:top w:val="single" w:sz="4" w:space="0" w:color="auto"/>
              <w:left w:val="single" w:sz="4" w:space="0" w:color="auto"/>
              <w:bottom w:val="single" w:sz="4" w:space="0" w:color="auto"/>
              <w:right w:val="single" w:sz="6" w:space="0" w:color="auto"/>
            </w:tcBorders>
          </w:tcPr>
          <w:p w:rsidR="00470AF2" w:rsidRPr="00470AF2" w:rsidRDefault="00470AF2" w:rsidP="00470AF2">
            <w:pPr>
              <w:pStyle w:val="Style13"/>
              <w:widowControl/>
              <w:jc w:val="center"/>
              <w:rPr>
                <w:sz w:val="16"/>
                <w:szCs w:val="16"/>
              </w:rPr>
            </w:pPr>
          </w:p>
        </w:tc>
        <w:tc>
          <w:tcPr>
            <w:tcW w:w="4824" w:type="dxa"/>
            <w:tcBorders>
              <w:top w:val="single" w:sz="4" w:space="0" w:color="auto"/>
              <w:left w:val="single" w:sz="6" w:space="0" w:color="auto"/>
              <w:bottom w:val="single" w:sz="6" w:space="0" w:color="auto"/>
              <w:right w:val="single" w:sz="6" w:space="0" w:color="auto"/>
            </w:tcBorders>
          </w:tcPr>
          <w:p w:rsidR="00470AF2" w:rsidRPr="00470AF2" w:rsidRDefault="00470AF2" w:rsidP="00470AF2">
            <w:pPr>
              <w:pStyle w:val="Style12"/>
              <w:spacing w:line="240" w:lineRule="auto"/>
              <w:ind w:firstLine="5"/>
              <w:rPr>
                <w:rStyle w:val="FontStyle20"/>
                <w:b w:val="0"/>
                <w:sz w:val="16"/>
                <w:szCs w:val="16"/>
              </w:rPr>
            </w:pPr>
            <w:r w:rsidRPr="00470AF2">
              <w:rPr>
                <w:rStyle w:val="FontStyle20"/>
                <w:b w:val="0"/>
                <w:sz w:val="16"/>
                <w:szCs w:val="16"/>
              </w:rPr>
              <w:t xml:space="preserve">- дрова (м. куб.) </w:t>
            </w:r>
          </w:p>
        </w:tc>
        <w:tc>
          <w:tcPr>
            <w:tcW w:w="960" w:type="dxa"/>
            <w:tcBorders>
              <w:top w:val="single" w:sz="4"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2" w:type="dxa"/>
            <w:tcBorders>
              <w:top w:val="single" w:sz="4"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0" w:type="dxa"/>
            <w:tcBorders>
              <w:top w:val="single" w:sz="4"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900" w:type="dxa"/>
            <w:tcBorders>
              <w:top w:val="single" w:sz="4"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c>
          <w:tcPr>
            <w:tcW w:w="514" w:type="dxa"/>
            <w:tcBorders>
              <w:top w:val="single" w:sz="4" w:space="0" w:color="auto"/>
              <w:left w:val="single" w:sz="6" w:space="0" w:color="auto"/>
              <w:bottom w:val="single" w:sz="6" w:space="0" w:color="auto"/>
              <w:right w:val="single" w:sz="6" w:space="0" w:color="auto"/>
            </w:tcBorders>
          </w:tcPr>
          <w:p w:rsidR="00470AF2" w:rsidRPr="00470AF2" w:rsidRDefault="00470AF2" w:rsidP="00470AF2">
            <w:pPr>
              <w:pStyle w:val="Style13"/>
              <w:widowControl/>
              <w:jc w:val="center"/>
              <w:rPr>
                <w:sz w:val="16"/>
                <w:szCs w:val="16"/>
              </w:rPr>
            </w:pP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ind w:firstLine="5"/>
              <w:rPr>
                <w:rStyle w:val="FontStyle20"/>
                <w:b w:val="0"/>
                <w:sz w:val="16"/>
                <w:szCs w:val="16"/>
              </w:rPr>
            </w:pPr>
            <w:r w:rsidRPr="00470AF2">
              <w:rPr>
                <w:rStyle w:val="FontStyle20"/>
                <w:b w:val="0"/>
                <w:sz w:val="16"/>
                <w:szCs w:val="16"/>
              </w:rPr>
              <w:t>Вода (м. куб.)</w:t>
            </w:r>
          </w:p>
        </w:tc>
        <w:tc>
          <w:tcPr>
            <w:tcW w:w="96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2"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0"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900"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3"/>
              <w:widowControl/>
              <w:jc w:val="center"/>
              <w:rPr>
                <w:sz w:val="16"/>
                <w:szCs w:val="16"/>
              </w:rPr>
            </w:pP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ind w:firstLine="5"/>
              <w:rPr>
                <w:rStyle w:val="FontStyle20"/>
                <w:b w:val="0"/>
                <w:sz w:val="16"/>
                <w:szCs w:val="16"/>
              </w:rPr>
            </w:pPr>
            <w:r w:rsidRPr="00470AF2">
              <w:rPr>
                <w:rStyle w:val="FontStyle20"/>
                <w:b w:val="0"/>
                <w:sz w:val="16"/>
                <w:szCs w:val="16"/>
              </w:rPr>
              <w:t>Ремонтная группа (час.)</w:t>
            </w:r>
          </w:p>
        </w:tc>
        <w:tc>
          <w:tcPr>
            <w:tcW w:w="96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2"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0"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900"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3"/>
              <w:widowControl/>
              <w:jc w:val="center"/>
              <w:rPr>
                <w:sz w:val="16"/>
                <w:szCs w:val="16"/>
              </w:rPr>
            </w:pP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ind w:firstLine="5"/>
              <w:rPr>
                <w:rStyle w:val="FontStyle20"/>
                <w:b w:val="0"/>
                <w:sz w:val="16"/>
                <w:szCs w:val="16"/>
              </w:rPr>
            </w:pPr>
            <w:r w:rsidRPr="00470AF2">
              <w:rPr>
                <w:rStyle w:val="FontStyle20"/>
                <w:b w:val="0"/>
                <w:sz w:val="16"/>
                <w:szCs w:val="16"/>
              </w:rPr>
              <w:t>Транспортные расходы</w:t>
            </w:r>
          </w:p>
        </w:tc>
        <w:tc>
          <w:tcPr>
            <w:tcW w:w="96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2"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0"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900"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3"/>
              <w:widowControl/>
              <w:jc w:val="center"/>
              <w:rPr>
                <w:sz w:val="16"/>
                <w:szCs w:val="16"/>
              </w:rPr>
            </w:pP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ind w:firstLine="5"/>
              <w:rPr>
                <w:rStyle w:val="FontStyle20"/>
                <w:b w:val="0"/>
                <w:sz w:val="16"/>
                <w:szCs w:val="16"/>
              </w:rPr>
            </w:pPr>
            <w:r w:rsidRPr="00470AF2">
              <w:rPr>
                <w:rStyle w:val="FontStyle20"/>
                <w:b w:val="0"/>
                <w:sz w:val="16"/>
                <w:szCs w:val="16"/>
              </w:rPr>
              <w:t>Расходные материалы (руб.)</w:t>
            </w:r>
          </w:p>
        </w:tc>
        <w:tc>
          <w:tcPr>
            <w:tcW w:w="96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2"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0"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900"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5"/>
              <w:widowControl/>
              <w:jc w:val="center"/>
              <w:rPr>
                <w:rStyle w:val="FontStyle19"/>
                <w:b w:val="0"/>
              </w:rPr>
            </w:pPr>
            <w:r w:rsidRPr="00470AF2">
              <w:rPr>
                <w:rStyle w:val="FontStyle20"/>
                <w:b w:val="0"/>
                <w:sz w:val="16"/>
                <w:szCs w:val="16"/>
              </w:rPr>
              <w:t>1</w:t>
            </w:r>
            <w:r w:rsidRPr="00470AF2">
              <w:rPr>
                <w:rStyle w:val="FontStyle19"/>
                <w:b w:val="0"/>
              </w:rPr>
              <w:t>.2.</w:t>
            </w: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rPr>
                <w:rStyle w:val="FontStyle20"/>
                <w:b w:val="0"/>
                <w:sz w:val="16"/>
                <w:szCs w:val="16"/>
              </w:rPr>
            </w:pPr>
            <w:r w:rsidRPr="00470AF2">
              <w:rPr>
                <w:rStyle w:val="FontStyle20"/>
                <w:b w:val="0"/>
                <w:sz w:val="16"/>
                <w:szCs w:val="16"/>
              </w:rPr>
              <w:t>Затраты на оплату труда</w:t>
            </w:r>
          </w:p>
        </w:tc>
        <w:tc>
          <w:tcPr>
            <w:tcW w:w="96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2"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0"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900"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5"/>
              <w:widowControl/>
              <w:jc w:val="center"/>
              <w:rPr>
                <w:rStyle w:val="FontStyle19"/>
                <w:b w:val="0"/>
              </w:rPr>
            </w:pPr>
            <w:r w:rsidRPr="00470AF2">
              <w:rPr>
                <w:rStyle w:val="FontStyle20"/>
                <w:b w:val="0"/>
                <w:sz w:val="16"/>
                <w:szCs w:val="16"/>
              </w:rPr>
              <w:t>1</w:t>
            </w:r>
            <w:r w:rsidRPr="00470AF2">
              <w:rPr>
                <w:rStyle w:val="FontStyle19"/>
                <w:b w:val="0"/>
              </w:rPr>
              <w:t>.3.</w:t>
            </w: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rPr>
                <w:rStyle w:val="FontStyle20"/>
                <w:b w:val="0"/>
                <w:sz w:val="16"/>
                <w:szCs w:val="16"/>
              </w:rPr>
            </w:pPr>
            <w:r w:rsidRPr="00470AF2">
              <w:rPr>
                <w:rStyle w:val="FontStyle20"/>
                <w:b w:val="0"/>
                <w:sz w:val="16"/>
                <w:szCs w:val="16"/>
              </w:rPr>
              <w:t>Отчисления</w:t>
            </w:r>
          </w:p>
        </w:tc>
        <w:tc>
          <w:tcPr>
            <w:tcW w:w="96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2"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0"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900"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jc w:val="center"/>
              <w:rPr>
                <w:rStyle w:val="FontStyle20"/>
                <w:b w:val="0"/>
                <w:sz w:val="16"/>
                <w:szCs w:val="16"/>
              </w:rPr>
            </w:pPr>
            <w:r w:rsidRPr="00470AF2">
              <w:rPr>
                <w:rStyle w:val="FontStyle20"/>
                <w:b w:val="0"/>
                <w:sz w:val="16"/>
                <w:szCs w:val="16"/>
              </w:rPr>
              <w:t>1.4.</w:t>
            </w: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rPr>
                <w:rStyle w:val="FontStyle20"/>
                <w:b w:val="0"/>
                <w:sz w:val="16"/>
                <w:szCs w:val="16"/>
              </w:rPr>
            </w:pPr>
            <w:r w:rsidRPr="00470AF2">
              <w:rPr>
                <w:rStyle w:val="FontStyle20"/>
                <w:b w:val="0"/>
                <w:sz w:val="16"/>
                <w:szCs w:val="16"/>
              </w:rPr>
              <w:t>Амортизация основных средств</w:t>
            </w:r>
          </w:p>
        </w:tc>
        <w:tc>
          <w:tcPr>
            <w:tcW w:w="96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2"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0"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900"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rPr>
          <w:trHeight w:val="165"/>
        </w:trPr>
        <w:tc>
          <w:tcPr>
            <w:tcW w:w="514" w:type="dxa"/>
            <w:tcBorders>
              <w:top w:val="single" w:sz="6" w:space="0" w:color="auto"/>
              <w:left w:val="single" w:sz="6" w:space="0" w:color="auto"/>
              <w:bottom w:val="single" w:sz="4" w:space="0" w:color="auto"/>
              <w:right w:val="single" w:sz="6" w:space="0" w:color="auto"/>
            </w:tcBorders>
          </w:tcPr>
          <w:p w:rsidR="00470AF2" w:rsidRPr="00470AF2" w:rsidRDefault="00470AF2" w:rsidP="00470AF2">
            <w:pPr>
              <w:pStyle w:val="Style12"/>
              <w:widowControl/>
              <w:spacing w:line="240" w:lineRule="auto"/>
              <w:jc w:val="center"/>
              <w:rPr>
                <w:rStyle w:val="FontStyle20"/>
                <w:b w:val="0"/>
                <w:sz w:val="16"/>
                <w:szCs w:val="16"/>
              </w:rPr>
            </w:pPr>
            <w:r w:rsidRPr="00470AF2">
              <w:rPr>
                <w:rStyle w:val="FontStyle20"/>
                <w:b w:val="0"/>
                <w:sz w:val="16"/>
                <w:szCs w:val="16"/>
              </w:rPr>
              <w:t>1.5.</w:t>
            </w:r>
          </w:p>
        </w:tc>
        <w:tc>
          <w:tcPr>
            <w:tcW w:w="4824" w:type="dxa"/>
            <w:tcBorders>
              <w:top w:val="single" w:sz="6" w:space="0" w:color="auto"/>
              <w:left w:val="single" w:sz="6" w:space="0" w:color="auto"/>
              <w:bottom w:val="single" w:sz="4" w:space="0" w:color="auto"/>
              <w:right w:val="single" w:sz="6" w:space="0" w:color="auto"/>
            </w:tcBorders>
          </w:tcPr>
          <w:p w:rsidR="00470AF2" w:rsidRPr="00470AF2" w:rsidRDefault="00470AF2" w:rsidP="00470AF2">
            <w:pPr>
              <w:pStyle w:val="Style12"/>
              <w:spacing w:line="240" w:lineRule="auto"/>
              <w:rPr>
                <w:rStyle w:val="FontStyle20"/>
                <w:b w:val="0"/>
                <w:sz w:val="16"/>
                <w:szCs w:val="16"/>
              </w:rPr>
            </w:pPr>
            <w:r w:rsidRPr="00470AF2">
              <w:rPr>
                <w:rStyle w:val="FontStyle20"/>
                <w:b w:val="0"/>
                <w:sz w:val="16"/>
                <w:szCs w:val="16"/>
              </w:rPr>
              <w:t>Прочие затраты, всего</w:t>
            </w:r>
          </w:p>
        </w:tc>
        <w:tc>
          <w:tcPr>
            <w:tcW w:w="960" w:type="dxa"/>
            <w:tcBorders>
              <w:top w:val="single" w:sz="6" w:space="0" w:color="auto"/>
              <w:left w:val="single" w:sz="6" w:space="0" w:color="auto"/>
              <w:bottom w:val="single" w:sz="4" w:space="0" w:color="auto"/>
              <w:right w:val="single" w:sz="4" w:space="0" w:color="auto"/>
            </w:tcBorders>
          </w:tcPr>
          <w:p w:rsidR="00470AF2" w:rsidRPr="00470AF2" w:rsidRDefault="00470AF2" w:rsidP="00470AF2">
            <w:pPr>
              <w:pStyle w:val="Style13"/>
              <w:widowControl/>
              <w:rPr>
                <w:sz w:val="16"/>
                <w:szCs w:val="16"/>
              </w:rPr>
            </w:pPr>
          </w:p>
        </w:tc>
        <w:tc>
          <w:tcPr>
            <w:tcW w:w="1082" w:type="dxa"/>
            <w:tcBorders>
              <w:top w:val="single" w:sz="6" w:space="0" w:color="auto"/>
              <w:left w:val="single" w:sz="4" w:space="0" w:color="auto"/>
              <w:bottom w:val="single" w:sz="4" w:space="0" w:color="auto"/>
              <w:right w:val="single" w:sz="4" w:space="0" w:color="auto"/>
            </w:tcBorders>
          </w:tcPr>
          <w:p w:rsidR="00470AF2" w:rsidRPr="00470AF2" w:rsidRDefault="00470AF2" w:rsidP="00470AF2">
            <w:pPr>
              <w:pStyle w:val="Style13"/>
              <w:widowControl/>
              <w:rPr>
                <w:sz w:val="16"/>
                <w:szCs w:val="16"/>
              </w:rPr>
            </w:pPr>
          </w:p>
        </w:tc>
        <w:tc>
          <w:tcPr>
            <w:tcW w:w="1080" w:type="dxa"/>
            <w:tcBorders>
              <w:top w:val="single" w:sz="6" w:space="0" w:color="auto"/>
              <w:left w:val="single" w:sz="4" w:space="0" w:color="auto"/>
              <w:bottom w:val="single" w:sz="4" w:space="0" w:color="auto"/>
              <w:right w:val="single" w:sz="4" w:space="0" w:color="auto"/>
            </w:tcBorders>
          </w:tcPr>
          <w:p w:rsidR="00470AF2" w:rsidRPr="00470AF2" w:rsidRDefault="00470AF2" w:rsidP="00470AF2">
            <w:pPr>
              <w:pStyle w:val="Style13"/>
              <w:widowControl/>
              <w:rPr>
                <w:sz w:val="16"/>
                <w:szCs w:val="16"/>
              </w:rPr>
            </w:pPr>
          </w:p>
        </w:tc>
        <w:tc>
          <w:tcPr>
            <w:tcW w:w="900" w:type="dxa"/>
            <w:tcBorders>
              <w:top w:val="single" w:sz="6" w:space="0" w:color="auto"/>
              <w:left w:val="single" w:sz="4" w:space="0" w:color="auto"/>
              <w:bottom w:val="single" w:sz="4"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rPr>
          <w:trHeight w:val="255"/>
        </w:trPr>
        <w:tc>
          <w:tcPr>
            <w:tcW w:w="514" w:type="dxa"/>
            <w:tcBorders>
              <w:top w:val="single" w:sz="4" w:space="0" w:color="auto"/>
              <w:left w:val="single" w:sz="6" w:space="0" w:color="auto"/>
              <w:bottom w:val="single" w:sz="6" w:space="0" w:color="auto"/>
              <w:right w:val="single" w:sz="6" w:space="0" w:color="auto"/>
            </w:tcBorders>
          </w:tcPr>
          <w:p w:rsidR="00470AF2" w:rsidRPr="00470AF2" w:rsidRDefault="00470AF2" w:rsidP="00470AF2">
            <w:pPr>
              <w:pStyle w:val="Style12"/>
              <w:spacing w:line="240" w:lineRule="auto"/>
              <w:jc w:val="center"/>
              <w:rPr>
                <w:rStyle w:val="FontStyle20"/>
                <w:b w:val="0"/>
                <w:sz w:val="16"/>
                <w:szCs w:val="16"/>
              </w:rPr>
            </w:pPr>
          </w:p>
        </w:tc>
        <w:tc>
          <w:tcPr>
            <w:tcW w:w="4824" w:type="dxa"/>
            <w:tcBorders>
              <w:top w:val="single" w:sz="4" w:space="0" w:color="auto"/>
              <w:left w:val="single" w:sz="6" w:space="0" w:color="auto"/>
              <w:bottom w:val="single" w:sz="6" w:space="0" w:color="auto"/>
              <w:right w:val="single" w:sz="6" w:space="0" w:color="auto"/>
            </w:tcBorders>
          </w:tcPr>
          <w:p w:rsidR="00470AF2" w:rsidRPr="00470AF2" w:rsidRDefault="00470AF2" w:rsidP="00470AF2">
            <w:pPr>
              <w:pStyle w:val="Style12"/>
              <w:spacing w:line="240" w:lineRule="auto"/>
              <w:rPr>
                <w:rStyle w:val="FontStyle20"/>
                <w:b w:val="0"/>
                <w:sz w:val="16"/>
                <w:szCs w:val="16"/>
              </w:rPr>
            </w:pPr>
            <w:r w:rsidRPr="00470AF2">
              <w:rPr>
                <w:rStyle w:val="FontStyle20"/>
                <w:b w:val="0"/>
                <w:sz w:val="16"/>
                <w:szCs w:val="16"/>
              </w:rPr>
              <w:t>Спецмолоко</w:t>
            </w:r>
          </w:p>
        </w:tc>
        <w:tc>
          <w:tcPr>
            <w:tcW w:w="960" w:type="dxa"/>
            <w:tcBorders>
              <w:top w:val="single" w:sz="4"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2" w:type="dxa"/>
            <w:tcBorders>
              <w:top w:val="single" w:sz="4"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0" w:type="dxa"/>
            <w:tcBorders>
              <w:top w:val="single" w:sz="4"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900" w:type="dxa"/>
            <w:tcBorders>
              <w:top w:val="single" w:sz="4"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jc w:val="center"/>
              <w:rPr>
                <w:rStyle w:val="FontStyle20"/>
                <w:b w:val="0"/>
                <w:sz w:val="16"/>
                <w:szCs w:val="16"/>
              </w:rPr>
            </w:pP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rPr>
                <w:rStyle w:val="FontStyle20"/>
                <w:b w:val="0"/>
                <w:sz w:val="16"/>
                <w:szCs w:val="16"/>
              </w:rPr>
            </w:pPr>
            <w:r w:rsidRPr="00470AF2">
              <w:rPr>
                <w:rStyle w:val="FontStyle20"/>
                <w:b w:val="0"/>
                <w:sz w:val="16"/>
                <w:szCs w:val="16"/>
              </w:rPr>
              <w:t>Льготная дорога</w:t>
            </w:r>
          </w:p>
        </w:tc>
        <w:tc>
          <w:tcPr>
            <w:tcW w:w="96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2"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0"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900"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rPr>
          <w:trHeight w:val="195"/>
        </w:trPr>
        <w:tc>
          <w:tcPr>
            <w:tcW w:w="514" w:type="dxa"/>
            <w:tcBorders>
              <w:top w:val="single" w:sz="6" w:space="0" w:color="auto"/>
              <w:left w:val="single" w:sz="6" w:space="0" w:color="auto"/>
              <w:bottom w:val="single" w:sz="4" w:space="0" w:color="auto"/>
              <w:right w:val="single" w:sz="6" w:space="0" w:color="auto"/>
            </w:tcBorders>
          </w:tcPr>
          <w:p w:rsidR="00470AF2" w:rsidRPr="00470AF2" w:rsidRDefault="00470AF2" w:rsidP="00470AF2">
            <w:pPr>
              <w:pStyle w:val="Style12"/>
              <w:widowControl/>
              <w:spacing w:line="240" w:lineRule="auto"/>
              <w:jc w:val="center"/>
              <w:rPr>
                <w:rStyle w:val="FontStyle20"/>
                <w:b w:val="0"/>
                <w:sz w:val="16"/>
                <w:szCs w:val="16"/>
              </w:rPr>
            </w:pPr>
          </w:p>
        </w:tc>
        <w:tc>
          <w:tcPr>
            <w:tcW w:w="4824" w:type="dxa"/>
            <w:tcBorders>
              <w:top w:val="single" w:sz="6" w:space="0" w:color="auto"/>
              <w:left w:val="single" w:sz="6" w:space="0" w:color="auto"/>
              <w:bottom w:val="single" w:sz="4" w:space="0" w:color="auto"/>
              <w:right w:val="single" w:sz="6" w:space="0" w:color="auto"/>
            </w:tcBorders>
          </w:tcPr>
          <w:p w:rsidR="00470AF2" w:rsidRPr="00470AF2" w:rsidRDefault="00470AF2" w:rsidP="00470AF2">
            <w:pPr>
              <w:pStyle w:val="Style12"/>
              <w:spacing w:line="240" w:lineRule="auto"/>
              <w:rPr>
                <w:rStyle w:val="FontStyle20"/>
                <w:b w:val="0"/>
                <w:sz w:val="16"/>
                <w:szCs w:val="16"/>
              </w:rPr>
            </w:pPr>
            <w:r w:rsidRPr="00470AF2">
              <w:rPr>
                <w:rStyle w:val="FontStyle20"/>
                <w:b w:val="0"/>
                <w:sz w:val="16"/>
                <w:szCs w:val="16"/>
              </w:rPr>
              <w:t>Спецодежда</w:t>
            </w:r>
          </w:p>
        </w:tc>
        <w:tc>
          <w:tcPr>
            <w:tcW w:w="960" w:type="dxa"/>
            <w:tcBorders>
              <w:top w:val="single" w:sz="6" w:space="0" w:color="auto"/>
              <w:left w:val="single" w:sz="6" w:space="0" w:color="auto"/>
              <w:bottom w:val="single" w:sz="4" w:space="0" w:color="auto"/>
              <w:right w:val="single" w:sz="4" w:space="0" w:color="auto"/>
            </w:tcBorders>
          </w:tcPr>
          <w:p w:rsidR="00470AF2" w:rsidRPr="00470AF2" w:rsidRDefault="00470AF2" w:rsidP="00470AF2">
            <w:pPr>
              <w:pStyle w:val="Style13"/>
              <w:widowControl/>
              <w:rPr>
                <w:sz w:val="16"/>
                <w:szCs w:val="16"/>
              </w:rPr>
            </w:pPr>
          </w:p>
        </w:tc>
        <w:tc>
          <w:tcPr>
            <w:tcW w:w="1082" w:type="dxa"/>
            <w:tcBorders>
              <w:top w:val="single" w:sz="6" w:space="0" w:color="auto"/>
              <w:left w:val="single" w:sz="4" w:space="0" w:color="auto"/>
              <w:bottom w:val="single" w:sz="4" w:space="0" w:color="auto"/>
              <w:right w:val="single" w:sz="4" w:space="0" w:color="auto"/>
            </w:tcBorders>
          </w:tcPr>
          <w:p w:rsidR="00470AF2" w:rsidRPr="00470AF2" w:rsidRDefault="00470AF2" w:rsidP="00470AF2">
            <w:pPr>
              <w:pStyle w:val="Style13"/>
              <w:widowControl/>
              <w:rPr>
                <w:sz w:val="16"/>
                <w:szCs w:val="16"/>
              </w:rPr>
            </w:pPr>
          </w:p>
        </w:tc>
        <w:tc>
          <w:tcPr>
            <w:tcW w:w="1080" w:type="dxa"/>
            <w:tcBorders>
              <w:top w:val="single" w:sz="6" w:space="0" w:color="auto"/>
              <w:left w:val="single" w:sz="4" w:space="0" w:color="auto"/>
              <w:bottom w:val="single" w:sz="4" w:space="0" w:color="auto"/>
              <w:right w:val="single" w:sz="4" w:space="0" w:color="auto"/>
            </w:tcBorders>
          </w:tcPr>
          <w:p w:rsidR="00470AF2" w:rsidRPr="00470AF2" w:rsidRDefault="00470AF2" w:rsidP="00470AF2">
            <w:pPr>
              <w:pStyle w:val="Style13"/>
              <w:widowControl/>
              <w:rPr>
                <w:sz w:val="16"/>
                <w:szCs w:val="16"/>
              </w:rPr>
            </w:pPr>
          </w:p>
        </w:tc>
        <w:tc>
          <w:tcPr>
            <w:tcW w:w="900" w:type="dxa"/>
            <w:tcBorders>
              <w:top w:val="single" w:sz="6" w:space="0" w:color="auto"/>
              <w:left w:val="single" w:sz="4" w:space="0" w:color="auto"/>
              <w:bottom w:val="single" w:sz="4"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rPr>
          <w:trHeight w:val="225"/>
        </w:trPr>
        <w:tc>
          <w:tcPr>
            <w:tcW w:w="514" w:type="dxa"/>
            <w:tcBorders>
              <w:top w:val="single" w:sz="4"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jc w:val="center"/>
              <w:rPr>
                <w:rStyle w:val="FontStyle20"/>
                <w:b w:val="0"/>
                <w:sz w:val="16"/>
                <w:szCs w:val="16"/>
              </w:rPr>
            </w:pPr>
          </w:p>
        </w:tc>
        <w:tc>
          <w:tcPr>
            <w:tcW w:w="4824" w:type="dxa"/>
            <w:tcBorders>
              <w:top w:val="single" w:sz="4" w:space="0" w:color="auto"/>
              <w:left w:val="single" w:sz="6" w:space="0" w:color="auto"/>
              <w:bottom w:val="single" w:sz="6" w:space="0" w:color="auto"/>
              <w:right w:val="single" w:sz="6" w:space="0" w:color="auto"/>
            </w:tcBorders>
          </w:tcPr>
          <w:p w:rsidR="00470AF2" w:rsidRPr="00470AF2" w:rsidRDefault="00470AF2" w:rsidP="00470AF2">
            <w:pPr>
              <w:pStyle w:val="Style12"/>
              <w:spacing w:line="240" w:lineRule="auto"/>
              <w:rPr>
                <w:rStyle w:val="FontStyle20"/>
                <w:b w:val="0"/>
                <w:sz w:val="16"/>
                <w:szCs w:val="16"/>
              </w:rPr>
            </w:pPr>
            <w:r w:rsidRPr="00470AF2">
              <w:rPr>
                <w:rStyle w:val="FontStyle20"/>
                <w:b w:val="0"/>
                <w:sz w:val="16"/>
                <w:szCs w:val="16"/>
              </w:rPr>
              <w:t>Прочие</w:t>
            </w:r>
          </w:p>
        </w:tc>
        <w:tc>
          <w:tcPr>
            <w:tcW w:w="960" w:type="dxa"/>
            <w:tcBorders>
              <w:top w:val="single" w:sz="4"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2" w:type="dxa"/>
            <w:tcBorders>
              <w:top w:val="single" w:sz="4"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0" w:type="dxa"/>
            <w:tcBorders>
              <w:top w:val="single" w:sz="4"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900" w:type="dxa"/>
            <w:tcBorders>
              <w:top w:val="single" w:sz="4"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rPr>
          <w:trHeight w:val="150"/>
        </w:trPr>
        <w:tc>
          <w:tcPr>
            <w:tcW w:w="514" w:type="dxa"/>
            <w:tcBorders>
              <w:top w:val="single" w:sz="6" w:space="0" w:color="auto"/>
              <w:left w:val="single" w:sz="6" w:space="0" w:color="auto"/>
              <w:bottom w:val="single" w:sz="4" w:space="0" w:color="auto"/>
              <w:right w:val="single" w:sz="6" w:space="0" w:color="auto"/>
            </w:tcBorders>
          </w:tcPr>
          <w:p w:rsidR="00470AF2" w:rsidRPr="00470AF2" w:rsidRDefault="00470AF2" w:rsidP="00470AF2">
            <w:pPr>
              <w:pStyle w:val="Style12"/>
              <w:widowControl/>
              <w:spacing w:line="240" w:lineRule="auto"/>
              <w:jc w:val="center"/>
              <w:rPr>
                <w:rStyle w:val="FontStyle20"/>
                <w:b w:val="0"/>
                <w:sz w:val="16"/>
                <w:szCs w:val="16"/>
              </w:rPr>
            </w:pPr>
            <w:r w:rsidRPr="00470AF2">
              <w:rPr>
                <w:rStyle w:val="FontStyle20"/>
                <w:b w:val="0"/>
                <w:sz w:val="16"/>
                <w:szCs w:val="16"/>
              </w:rPr>
              <w:t>1.6.</w:t>
            </w:r>
          </w:p>
        </w:tc>
        <w:tc>
          <w:tcPr>
            <w:tcW w:w="4824" w:type="dxa"/>
            <w:tcBorders>
              <w:top w:val="single" w:sz="6" w:space="0" w:color="auto"/>
              <w:left w:val="single" w:sz="6" w:space="0" w:color="auto"/>
              <w:bottom w:val="single" w:sz="4" w:space="0" w:color="auto"/>
              <w:right w:val="single" w:sz="6" w:space="0" w:color="auto"/>
            </w:tcBorders>
          </w:tcPr>
          <w:p w:rsidR="00470AF2" w:rsidRPr="00470AF2" w:rsidRDefault="00470AF2" w:rsidP="00470AF2">
            <w:pPr>
              <w:pStyle w:val="Style12"/>
              <w:spacing w:line="240" w:lineRule="auto"/>
              <w:rPr>
                <w:rStyle w:val="FontStyle20"/>
                <w:b w:val="0"/>
                <w:sz w:val="16"/>
                <w:szCs w:val="16"/>
              </w:rPr>
            </w:pPr>
            <w:r w:rsidRPr="00470AF2">
              <w:rPr>
                <w:rStyle w:val="FontStyle20"/>
                <w:b w:val="0"/>
                <w:sz w:val="16"/>
                <w:szCs w:val="16"/>
              </w:rPr>
              <w:t>Общехозяйственные расходы</w:t>
            </w:r>
          </w:p>
        </w:tc>
        <w:tc>
          <w:tcPr>
            <w:tcW w:w="960" w:type="dxa"/>
            <w:tcBorders>
              <w:top w:val="single" w:sz="6" w:space="0" w:color="auto"/>
              <w:left w:val="single" w:sz="6" w:space="0" w:color="auto"/>
              <w:bottom w:val="single" w:sz="4" w:space="0" w:color="auto"/>
              <w:right w:val="single" w:sz="4" w:space="0" w:color="auto"/>
            </w:tcBorders>
          </w:tcPr>
          <w:p w:rsidR="00470AF2" w:rsidRPr="00470AF2" w:rsidRDefault="00470AF2" w:rsidP="00470AF2">
            <w:pPr>
              <w:pStyle w:val="Style13"/>
              <w:widowControl/>
              <w:rPr>
                <w:sz w:val="16"/>
                <w:szCs w:val="16"/>
              </w:rPr>
            </w:pPr>
          </w:p>
        </w:tc>
        <w:tc>
          <w:tcPr>
            <w:tcW w:w="1082" w:type="dxa"/>
            <w:tcBorders>
              <w:top w:val="single" w:sz="6" w:space="0" w:color="auto"/>
              <w:left w:val="single" w:sz="4" w:space="0" w:color="auto"/>
              <w:bottom w:val="single" w:sz="4" w:space="0" w:color="auto"/>
              <w:right w:val="single" w:sz="4" w:space="0" w:color="auto"/>
            </w:tcBorders>
          </w:tcPr>
          <w:p w:rsidR="00470AF2" w:rsidRPr="00470AF2" w:rsidRDefault="00470AF2" w:rsidP="00470AF2">
            <w:pPr>
              <w:pStyle w:val="Style13"/>
              <w:widowControl/>
              <w:rPr>
                <w:sz w:val="16"/>
                <w:szCs w:val="16"/>
              </w:rPr>
            </w:pPr>
          </w:p>
        </w:tc>
        <w:tc>
          <w:tcPr>
            <w:tcW w:w="1080" w:type="dxa"/>
            <w:tcBorders>
              <w:top w:val="single" w:sz="6" w:space="0" w:color="auto"/>
              <w:left w:val="single" w:sz="4" w:space="0" w:color="auto"/>
              <w:bottom w:val="single" w:sz="4" w:space="0" w:color="auto"/>
              <w:right w:val="single" w:sz="4" w:space="0" w:color="auto"/>
            </w:tcBorders>
          </w:tcPr>
          <w:p w:rsidR="00470AF2" w:rsidRPr="00470AF2" w:rsidRDefault="00470AF2" w:rsidP="00470AF2">
            <w:pPr>
              <w:pStyle w:val="Style13"/>
              <w:widowControl/>
              <w:rPr>
                <w:sz w:val="16"/>
                <w:szCs w:val="16"/>
              </w:rPr>
            </w:pPr>
          </w:p>
        </w:tc>
        <w:tc>
          <w:tcPr>
            <w:tcW w:w="900" w:type="dxa"/>
            <w:tcBorders>
              <w:top w:val="single" w:sz="6" w:space="0" w:color="auto"/>
              <w:left w:val="single" w:sz="4" w:space="0" w:color="auto"/>
              <w:bottom w:val="single" w:sz="4"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rPr>
          <w:trHeight w:val="255"/>
        </w:trPr>
        <w:tc>
          <w:tcPr>
            <w:tcW w:w="514" w:type="dxa"/>
            <w:tcBorders>
              <w:top w:val="single" w:sz="4" w:space="0" w:color="auto"/>
              <w:left w:val="single" w:sz="6" w:space="0" w:color="auto"/>
              <w:bottom w:val="single" w:sz="6" w:space="0" w:color="auto"/>
              <w:right w:val="single" w:sz="6" w:space="0" w:color="auto"/>
            </w:tcBorders>
          </w:tcPr>
          <w:p w:rsidR="00470AF2" w:rsidRPr="00470AF2" w:rsidRDefault="00470AF2" w:rsidP="00470AF2">
            <w:pPr>
              <w:pStyle w:val="Style12"/>
              <w:spacing w:line="240" w:lineRule="auto"/>
              <w:jc w:val="center"/>
              <w:rPr>
                <w:rStyle w:val="FontStyle20"/>
                <w:b w:val="0"/>
                <w:sz w:val="16"/>
                <w:szCs w:val="16"/>
              </w:rPr>
            </w:pPr>
            <w:r w:rsidRPr="00470AF2">
              <w:rPr>
                <w:rStyle w:val="FontStyle20"/>
                <w:b w:val="0"/>
                <w:sz w:val="16"/>
                <w:szCs w:val="16"/>
              </w:rPr>
              <w:t>1.7.</w:t>
            </w:r>
          </w:p>
        </w:tc>
        <w:tc>
          <w:tcPr>
            <w:tcW w:w="4824" w:type="dxa"/>
            <w:tcBorders>
              <w:top w:val="single" w:sz="4" w:space="0" w:color="auto"/>
              <w:left w:val="single" w:sz="6" w:space="0" w:color="auto"/>
              <w:bottom w:val="single" w:sz="6" w:space="0" w:color="auto"/>
              <w:right w:val="single" w:sz="6" w:space="0" w:color="auto"/>
            </w:tcBorders>
          </w:tcPr>
          <w:p w:rsidR="00470AF2" w:rsidRPr="00470AF2" w:rsidRDefault="00470AF2" w:rsidP="00470AF2">
            <w:pPr>
              <w:pStyle w:val="Style12"/>
              <w:spacing w:line="240" w:lineRule="auto"/>
              <w:rPr>
                <w:rStyle w:val="FontStyle20"/>
                <w:b w:val="0"/>
                <w:sz w:val="16"/>
                <w:szCs w:val="16"/>
              </w:rPr>
            </w:pPr>
            <w:r w:rsidRPr="00470AF2">
              <w:rPr>
                <w:rStyle w:val="FontStyle20"/>
                <w:b w:val="0"/>
                <w:sz w:val="16"/>
                <w:szCs w:val="16"/>
              </w:rPr>
              <w:t>Налог на выбросы</w:t>
            </w:r>
          </w:p>
        </w:tc>
        <w:tc>
          <w:tcPr>
            <w:tcW w:w="960" w:type="dxa"/>
            <w:tcBorders>
              <w:top w:val="single" w:sz="4"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2" w:type="dxa"/>
            <w:tcBorders>
              <w:top w:val="single" w:sz="4"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0" w:type="dxa"/>
            <w:tcBorders>
              <w:top w:val="single" w:sz="4"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900" w:type="dxa"/>
            <w:tcBorders>
              <w:top w:val="single" w:sz="4"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3"/>
              <w:widowControl/>
              <w:jc w:val="center"/>
              <w:rPr>
                <w:sz w:val="16"/>
                <w:szCs w:val="16"/>
              </w:rPr>
            </w:pP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rPr>
                <w:rStyle w:val="FontStyle20"/>
                <w:b w:val="0"/>
                <w:sz w:val="16"/>
                <w:szCs w:val="16"/>
              </w:rPr>
            </w:pPr>
            <w:r w:rsidRPr="00470AF2">
              <w:rPr>
                <w:rStyle w:val="FontStyle20"/>
                <w:b w:val="0"/>
                <w:sz w:val="16"/>
                <w:szCs w:val="16"/>
              </w:rPr>
              <w:t>Итого расходов</w:t>
            </w:r>
          </w:p>
        </w:tc>
        <w:tc>
          <w:tcPr>
            <w:tcW w:w="96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2"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0"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900"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5"/>
              <w:widowControl/>
              <w:jc w:val="center"/>
              <w:rPr>
                <w:rStyle w:val="FontStyle19"/>
                <w:b w:val="0"/>
              </w:rPr>
            </w:pPr>
            <w:r w:rsidRPr="00470AF2">
              <w:rPr>
                <w:rStyle w:val="FontStyle19"/>
                <w:b w:val="0"/>
              </w:rPr>
              <w:t>2.</w:t>
            </w: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rPr>
                <w:rStyle w:val="FontStyle20"/>
                <w:b w:val="0"/>
                <w:sz w:val="16"/>
                <w:szCs w:val="16"/>
              </w:rPr>
            </w:pPr>
            <w:r w:rsidRPr="00470AF2">
              <w:rPr>
                <w:rStyle w:val="FontStyle20"/>
                <w:b w:val="0"/>
                <w:sz w:val="16"/>
                <w:szCs w:val="16"/>
              </w:rPr>
              <w:t>Доходы от реализации билетов</w:t>
            </w:r>
          </w:p>
        </w:tc>
        <w:tc>
          <w:tcPr>
            <w:tcW w:w="96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2"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0"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900"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r w:rsidR="00470AF2" w:rsidRPr="00470AF2" w:rsidTr="00FB6185">
        <w:tc>
          <w:tcPr>
            <w:tcW w:w="51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5"/>
              <w:widowControl/>
              <w:jc w:val="center"/>
              <w:rPr>
                <w:rStyle w:val="FontStyle19"/>
                <w:b w:val="0"/>
              </w:rPr>
            </w:pPr>
            <w:r w:rsidRPr="00470AF2">
              <w:rPr>
                <w:rStyle w:val="FontStyle19"/>
                <w:b w:val="0"/>
              </w:rPr>
              <w:t>3.</w:t>
            </w:r>
          </w:p>
        </w:tc>
        <w:tc>
          <w:tcPr>
            <w:tcW w:w="4824" w:type="dxa"/>
            <w:tcBorders>
              <w:top w:val="single" w:sz="6" w:space="0" w:color="auto"/>
              <w:left w:val="single" w:sz="6" w:space="0" w:color="auto"/>
              <w:bottom w:val="single" w:sz="6" w:space="0" w:color="auto"/>
              <w:right w:val="single" w:sz="6" w:space="0" w:color="auto"/>
            </w:tcBorders>
          </w:tcPr>
          <w:p w:rsidR="00470AF2" w:rsidRPr="00470AF2" w:rsidRDefault="00470AF2" w:rsidP="00470AF2">
            <w:pPr>
              <w:pStyle w:val="Style12"/>
              <w:widowControl/>
              <w:spacing w:line="240" w:lineRule="auto"/>
              <w:ind w:hanging="10"/>
              <w:rPr>
                <w:rStyle w:val="FontStyle20"/>
                <w:b w:val="0"/>
                <w:sz w:val="16"/>
                <w:szCs w:val="16"/>
              </w:rPr>
            </w:pPr>
            <w:r w:rsidRPr="00470AF2">
              <w:rPr>
                <w:rStyle w:val="FontStyle20"/>
                <w:b w:val="0"/>
                <w:sz w:val="16"/>
                <w:szCs w:val="16"/>
              </w:rPr>
              <w:t xml:space="preserve">Плановый размер компенсации выпадающих доходов при предоставлении населению услуг общественных бань, получаемой </w:t>
            </w:r>
            <w:r w:rsidRPr="00470AF2">
              <w:rPr>
                <w:rStyle w:val="FontStyle20"/>
                <w:b w:val="0"/>
                <w:spacing w:val="10"/>
                <w:sz w:val="16"/>
                <w:szCs w:val="16"/>
              </w:rPr>
              <w:t>из</w:t>
            </w:r>
            <w:r w:rsidRPr="00470AF2">
              <w:rPr>
                <w:rStyle w:val="FontStyle20"/>
                <w:b w:val="0"/>
                <w:sz w:val="16"/>
                <w:szCs w:val="16"/>
              </w:rPr>
              <w:t xml:space="preserve"> бюджета</w:t>
            </w:r>
          </w:p>
        </w:tc>
        <w:tc>
          <w:tcPr>
            <w:tcW w:w="960" w:type="dxa"/>
            <w:tcBorders>
              <w:top w:val="single" w:sz="6" w:space="0" w:color="auto"/>
              <w:left w:val="single" w:sz="6"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2"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1080" w:type="dxa"/>
            <w:tcBorders>
              <w:top w:val="single" w:sz="6" w:space="0" w:color="auto"/>
              <w:left w:val="single" w:sz="4" w:space="0" w:color="auto"/>
              <w:bottom w:val="single" w:sz="6" w:space="0" w:color="auto"/>
              <w:right w:val="single" w:sz="4" w:space="0" w:color="auto"/>
            </w:tcBorders>
          </w:tcPr>
          <w:p w:rsidR="00470AF2" w:rsidRPr="00470AF2" w:rsidRDefault="00470AF2" w:rsidP="00470AF2">
            <w:pPr>
              <w:pStyle w:val="Style13"/>
              <w:widowControl/>
              <w:rPr>
                <w:sz w:val="16"/>
                <w:szCs w:val="16"/>
              </w:rPr>
            </w:pPr>
          </w:p>
        </w:tc>
        <w:tc>
          <w:tcPr>
            <w:tcW w:w="900" w:type="dxa"/>
            <w:tcBorders>
              <w:top w:val="single" w:sz="6" w:space="0" w:color="auto"/>
              <w:left w:val="single" w:sz="4" w:space="0" w:color="auto"/>
              <w:bottom w:val="single" w:sz="6" w:space="0" w:color="auto"/>
              <w:right w:val="single" w:sz="6" w:space="0" w:color="auto"/>
            </w:tcBorders>
          </w:tcPr>
          <w:p w:rsidR="00470AF2" w:rsidRPr="00470AF2" w:rsidRDefault="00470AF2" w:rsidP="00470AF2">
            <w:pPr>
              <w:pStyle w:val="Style13"/>
              <w:widowControl/>
              <w:rPr>
                <w:sz w:val="16"/>
                <w:szCs w:val="16"/>
              </w:rPr>
            </w:pPr>
          </w:p>
        </w:tc>
      </w:tr>
    </w:tbl>
    <w:p w:rsidR="001707BD" w:rsidRPr="001707BD" w:rsidRDefault="001707BD" w:rsidP="001707BD">
      <w:pPr>
        <w:pStyle w:val="ConsPlusTitle"/>
        <w:widowControl/>
        <w:jc w:val="center"/>
        <w:outlineLvl w:val="0"/>
        <w:rPr>
          <w:rFonts w:ascii="Times New Roman" w:hAnsi="Times New Roman" w:cs="Times New Roman"/>
          <w:sz w:val="16"/>
          <w:szCs w:val="16"/>
        </w:rPr>
      </w:pPr>
      <w:r w:rsidRPr="001707BD">
        <w:rPr>
          <w:rFonts w:ascii="Times New Roman" w:hAnsi="Times New Roman" w:cs="Times New Roman"/>
          <w:sz w:val="16"/>
          <w:szCs w:val="16"/>
        </w:rPr>
        <w:t xml:space="preserve">АДМИНИСТРАЦИЯ  </w:t>
      </w:r>
    </w:p>
    <w:p w:rsidR="001707BD" w:rsidRPr="001707BD" w:rsidRDefault="001707BD" w:rsidP="001707BD">
      <w:pPr>
        <w:pStyle w:val="ConsPlusTitle"/>
        <w:widowControl/>
        <w:jc w:val="center"/>
        <w:outlineLvl w:val="0"/>
        <w:rPr>
          <w:rFonts w:ascii="Times New Roman" w:hAnsi="Times New Roman" w:cs="Times New Roman"/>
          <w:sz w:val="16"/>
          <w:szCs w:val="16"/>
        </w:rPr>
      </w:pPr>
      <w:r w:rsidRPr="001707BD">
        <w:rPr>
          <w:rFonts w:ascii="Times New Roman" w:hAnsi="Times New Roman" w:cs="Times New Roman"/>
          <w:sz w:val="16"/>
          <w:szCs w:val="16"/>
        </w:rPr>
        <w:t xml:space="preserve">МУНИЦИПАЛЬНОГО ОБРАЗОВАНИЯ «ПУСТОЗЕРСКИЙ СЕЛЬСОВЕТ» </w:t>
      </w:r>
    </w:p>
    <w:p w:rsidR="001707BD" w:rsidRPr="001707BD" w:rsidRDefault="001707BD" w:rsidP="001707BD">
      <w:pPr>
        <w:pStyle w:val="ConsPlusTitle"/>
        <w:widowControl/>
        <w:jc w:val="center"/>
        <w:outlineLvl w:val="0"/>
        <w:rPr>
          <w:rFonts w:ascii="Times New Roman" w:hAnsi="Times New Roman" w:cs="Times New Roman"/>
          <w:sz w:val="16"/>
          <w:szCs w:val="16"/>
        </w:rPr>
      </w:pPr>
      <w:r w:rsidRPr="001707BD">
        <w:rPr>
          <w:rFonts w:ascii="Times New Roman" w:hAnsi="Times New Roman" w:cs="Times New Roman"/>
          <w:sz w:val="16"/>
          <w:szCs w:val="16"/>
        </w:rPr>
        <w:t>НЕНЕЦКОГО АВТОНОМНОГО ОКРУГА</w:t>
      </w:r>
    </w:p>
    <w:p w:rsidR="001707BD" w:rsidRPr="001707BD" w:rsidRDefault="001707BD" w:rsidP="001707BD">
      <w:pPr>
        <w:pStyle w:val="ConsPlusTitle"/>
        <w:rPr>
          <w:rFonts w:ascii="Times New Roman" w:hAnsi="Times New Roman" w:cs="Times New Roman"/>
          <w:sz w:val="16"/>
          <w:szCs w:val="16"/>
        </w:rPr>
      </w:pPr>
    </w:p>
    <w:p w:rsidR="001707BD" w:rsidRPr="001707BD" w:rsidRDefault="001707BD" w:rsidP="001707BD">
      <w:pPr>
        <w:pStyle w:val="ConsPlusTitle"/>
        <w:jc w:val="center"/>
        <w:rPr>
          <w:rFonts w:ascii="Times New Roman" w:hAnsi="Times New Roman" w:cs="Times New Roman"/>
          <w:sz w:val="16"/>
          <w:szCs w:val="16"/>
        </w:rPr>
      </w:pPr>
      <w:r w:rsidRPr="001707BD">
        <w:rPr>
          <w:rFonts w:ascii="Times New Roman" w:hAnsi="Times New Roman" w:cs="Times New Roman"/>
          <w:sz w:val="16"/>
          <w:szCs w:val="16"/>
        </w:rPr>
        <w:t>ПОСТАНОВЛЕНИЕ</w:t>
      </w:r>
    </w:p>
    <w:p w:rsidR="001707BD" w:rsidRPr="001707BD" w:rsidRDefault="001707BD" w:rsidP="001707BD">
      <w:pPr>
        <w:pStyle w:val="ConsPlusTitle"/>
        <w:jc w:val="center"/>
        <w:rPr>
          <w:rFonts w:ascii="Times New Roman" w:hAnsi="Times New Roman" w:cs="Times New Roman"/>
          <w:sz w:val="16"/>
          <w:szCs w:val="16"/>
        </w:rPr>
      </w:pPr>
    </w:p>
    <w:p w:rsidR="001707BD" w:rsidRPr="001707BD" w:rsidRDefault="001707BD" w:rsidP="001707BD">
      <w:pPr>
        <w:pStyle w:val="ConsPlusTitle"/>
        <w:jc w:val="center"/>
        <w:rPr>
          <w:rFonts w:ascii="Times New Roman" w:hAnsi="Times New Roman" w:cs="Times New Roman"/>
          <w:sz w:val="16"/>
          <w:szCs w:val="16"/>
        </w:rPr>
      </w:pPr>
    </w:p>
    <w:p w:rsidR="001707BD" w:rsidRPr="001707BD" w:rsidRDefault="001707BD" w:rsidP="001707BD">
      <w:pPr>
        <w:rPr>
          <w:b/>
          <w:bCs/>
          <w:sz w:val="16"/>
          <w:szCs w:val="16"/>
          <w:u w:val="single"/>
        </w:rPr>
      </w:pPr>
      <w:r w:rsidRPr="001707BD">
        <w:rPr>
          <w:sz w:val="16"/>
          <w:szCs w:val="16"/>
          <w:u w:val="single"/>
        </w:rPr>
        <w:t xml:space="preserve">от </w:t>
      </w:r>
      <w:r w:rsidRPr="001707BD">
        <w:rPr>
          <w:b/>
          <w:bCs/>
          <w:sz w:val="16"/>
          <w:szCs w:val="16"/>
          <w:u w:val="single"/>
        </w:rPr>
        <w:t xml:space="preserve">  07. 02. 2017     № 13</w:t>
      </w:r>
    </w:p>
    <w:p w:rsidR="001707BD" w:rsidRPr="001707BD" w:rsidRDefault="001707BD" w:rsidP="001707BD">
      <w:pPr>
        <w:rPr>
          <w:sz w:val="16"/>
          <w:szCs w:val="16"/>
        </w:rPr>
      </w:pPr>
      <w:r w:rsidRPr="001707BD">
        <w:rPr>
          <w:sz w:val="16"/>
          <w:szCs w:val="16"/>
        </w:rPr>
        <w:t xml:space="preserve">село Оксино   </w:t>
      </w:r>
    </w:p>
    <w:p w:rsidR="001707BD" w:rsidRPr="001707BD" w:rsidRDefault="001707BD" w:rsidP="001707BD">
      <w:pPr>
        <w:rPr>
          <w:sz w:val="16"/>
          <w:szCs w:val="16"/>
        </w:rPr>
      </w:pPr>
      <w:r w:rsidRPr="001707BD">
        <w:rPr>
          <w:sz w:val="16"/>
          <w:szCs w:val="16"/>
        </w:rPr>
        <w:t>Ненецкий  автономный округ</w:t>
      </w:r>
    </w:p>
    <w:p w:rsidR="001707BD" w:rsidRPr="001707BD" w:rsidRDefault="001707BD" w:rsidP="001707BD">
      <w:pPr>
        <w:widowControl w:val="0"/>
        <w:autoSpaceDE w:val="0"/>
        <w:autoSpaceDN w:val="0"/>
        <w:adjustRightInd w:val="0"/>
        <w:jc w:val="center"/>
        <w:rPr>
          <w:b/>
          <w:sz w:val="16"/>
          <w:szCs w:val="16"/>
        </w:rPr>
      </w:pPr>
    </w:p>
    <w:p w:rsidR="001707BD" w:rsidRPr="001707BD" w:rsidRDefault="001707BD" w:rsidP="001707BD">
      <w:pPr>
        <w:autoSpaceDE w:val="0"/>
        <w:autoSpaceDN w:val="0"/>
        <w:adjustRightInd w:val="0"/>
        <w:ind w:firstLine="540"/>
        <w:jc w:val="center"/>
        <w:rPr>
          <w:sz w:val="16"/>
          <w:szCs w:val="16"/>
        </w:rPr>
      </w:pPr>
      <w:r w:rsidRPr="001707BD">
        <w:rPr>
          <w:sz w:val="16"/>
          <w:szCs w:val="16"/>
        </w:rPr>
        <w:t>О  ВНЕСЕНИИ   ИЗМЕНЕНИЙ  В  АДМИНИСТРАТИВНЫЙ РЕГЛМЕНТ  ИСПОЛНЕНИЯ  МУНИЦИПАЛЬНОЙ  ФУНКЦИИ  ПО  ОСУЩЕСТВЛЕНИЮ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МУНЦИПАЛЬНОГО  ОБРАЗОВАНИЯ «ПУСТОЗЕРСКИЙ СЕЛЬСОВЕТ» НЕНЕЦКОГО  АВТОНОМНОГО ОКРУГА</w:t>
      </w:r>
    </w:p>
    <w:p w:rsidR="001707BD" w:rsidRPr="001707BD" w:rsidRDefault="001707BD" w:rsidP="001707BD">
      <w:pPr>
        <w:widowControl w:val="0"/>
        <w:autoSpaceDE w:val="0"/>
        <w:autoSpaceDN w:val="0"/>
        <w:adjustRightInd w:val="0"/>
        <w:jc w:val="center"/>
        <w:rPr>
          <w:sz w:val="16"/>
          <w:szCs w:val="16"/>
        </w:rPr>
      </w:pPr>
    </w:p>
    <w:p w:rsidR="001707BD" w:rsidRPr="001707BD" w:rsidRDefault="001707BD" w:rsidP="001707BD">
      <w:pPr>
        <w:autoSpaceDE w:val="0"/>
        <w:autoSpaceDN w:val="0"/>
        <w:adjustRightInd w:val="0"/>
        <w:ind w:firstLine="540"/>
        <w:jc w:val="both"/>
        <w:rPr>
          <w:sz w:val="16"/>
          <w:szCs w:val="16"/>
        </w:rPr>
      </w:pPr>
    </w:p>
    <w:p w:rsidR="001707BD" w:rsidRPr="001707BD" w:rsidRDefault="001707BD" w:rsidP="001707BD">
      <w:pPr>
        <w:autoSpaceDE w:val="0"/>
        <w:autoSpaceDN w:val="0"/>
        <w:adjustRightInd w:val="0"/>
        <w:ind w:firstLine="540"/>
        <w:jc w:val="both"/>
        <w:rPr>
          <w:sz w:val="16"/>
          <w:szCs w:val="16"/>
        </w:rPr>
      </w:pPr>
      <w:r w:rsidRPr="001707BD">
        <w:rPr>
          <w:color w:val="000000"/>
          <w:sz w:val="16"/>
          <w:szCs w:val="16"/>
        </w:rPr>
        <w:t xml:space="preserve">Руководствуясь Федеральным </w:t>
      </w:r>
      <w:hyperlink r:id="rId10" w:history="1">
        <w:r w:rsidRPr="001707BD">
          <w:rPr>
            <w:color w:val="000000"/>
            <w:sz w:val="16"/>
            <w:szCs w:val="16"/>
          </w:rPr>
          <w:t>законом</w:t>
        </w:r>
      </w:hyperlink>
      <w:r w:rsidRPr="001707BD">
        <w:rPr>
          <w:color w:val="000000"/>
          <w:sz w:val="16"/>
          <w:szCs w:val="16"/>
        </w:rPr>
        <w:t xml:space="preserve"> </w:t>
      </w:r>
      <w:r w:rsidRPr="001707BD">
        <w:rPr>
          <w:sz w:val="16"/>
          <w:szCs w:val="16"/>
        </w:rPr>
        <w:t>Закон Российской Федерации от 21.02.1992 N 2395-1 "О недрах"</w:t>
      </w:r>
      <w:r w:rsidRPr="001707BD">
        <w:rPr>
          <w:bCs/>
          <w:color w:val="000000"/>
          <w:sz w:val="16"/>
          <w:szCs w:val="16"/>
        </w:rPr>
        <w:t xml:space="preserve">, </w:t>
      </w:r>
      <w:r w:rsidRPr="001707BD">
        <w:rPr>
          <w:sz w:val="16"/>
          <w:szCs w:val="16"/>
        </w:rPr>
        <w:t xml:space="preserve"> </w:t>
      </w:r>
      <w:r w:rsidRPr="001707BD">
        <w:rPr>
          <w:bCs/>
          <w:sz w:val="16"/>
          <w:szCs w:val="16"/>
        </w:rPr>
        <w:t>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1707BD">
        <w:rPr>
          <w:b/>
          <w:bCs/>
          <w:sz w:val="16"/>
          <w:szCs w:val="16"/>
        </w:rPr>
        <w:t xml:space="preserve"> </w:t>
      </w:r>
      <w:r w:rsidRPr="001707BD">
        <w:rPr>
          <w:sz w:val="16"/>
          <w:szCs w:val="16"/>
        </w:rPr>
        <w:t>Постановлением Администрации Ненецкого автономного округа от 30.05.2012 N 128-п "О порядке разработки и принятия административных регламентов осуществления муниципального контроля", Администрация муниципального  образования  «Пустозерский  сельсовет» Ненецкого автономного округа ПОСТАНОВЛЯЕТ:</w:t>
      </w:r>
    </w:p>
    <w:p w:rsidR="001707BD" w:rsidRPr="001707BD" w:rsidRDefault="001707BD" w:rsidP="001707BD">
      <w:pPr>
        <w:autoSpaceDE w:val="0"/>
        <w:autoSpaceDN w:val="0"/>
        <w:adjustRightInd w:val="0"/>
        <w:ind w:firstLine="540"/>
        <w:jc w:val="both"/>
        <w:rPr>
          <w:sz w:val="16"/>
          <w:szCs w:val="16"/>
        </w:rPr>
      </w:pPr>
    </w:p>
    <w:p w:rsidR="001707BD" w:rsidRPr="001707BD" w:rsidRDefault="001707BD" w:rsidP="001707BD">
      <w:pPr>
        <w:autoSpaceDE w:val="0"/>
        <w:autoSpaceDN w:val="0"/>
        <w:adjustRightInd w:val="0"/>
        <w:ind w:firstLine="540"/>
        <w:jc w:val="both"/>
        <w:rPr>
          <w:sz w:val="16"/>
          <w:szCs w:val="16"/>
        </w:rPr>
      </w:pPr>
      <w:r w:rsidRPr="001707BD">
        <w:rPr>
          <w:sz w:val="16"/>
          <w:szCs w:val="16"/>
        </w:rPr>
        <w:t xml:space="preserve">1. Внести прилагаемые изменения в Административный регламент исполнения муниципальной функции по осуществлению </w:t>
      </w:r>
      <w:r w:rsidRPr="001707BD">
        <w:rPr>
          <w:bCs/>
          <w:sz w:val="16"/>
          <w:szCs w:val="16"/>
        </w:rPr>
        <w:t>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r w:rsidRPr="001707BD">
        <w:rPr>
          <w:b/>
          <w:bCs/>
          <w:sz w:val="16"/>
          <w:szCs w:val="16"/>
        </w:rPr>
        <w:t xml:space="preserve"> </w:t>
      </w:r>
      <w:r w:rsidRPr="001707BD">
        <w:rPr>
          <w:sz w:val="16"/>
          <w:szCs w:val="16"/>
        </w:rPr>
        <w:t xml:space="preserve">на территории муниципального  образования «Пустозерский сельсовет» Ненецкого автономного округа, утвержденный Постановлением Администрации муниципального образования «Пустозерский сельсовет» Ненецкого автономного округа от </w:t>
      </w:r>
      <w:r w:rsidRPr="001707BD">
        <w:rPr>
          <w:color w:val="FF0000"/>
          <w:sz w:val="16"/>
          <w:szCs w:val="16"/>
        </w:rPr>
        <w:t xml:space="preserve">  </w:t>
      </w:r>
      <w:r w:rsidRPr="001707BD">
        <w:rPr>
          <w:sz w:val="16"/>
          <w:szCs w:val="16"/>
        </w:rPr>
        <w:t>02.12.2016   № 126.</w:t>
      </w:r>
    </w:p>
    <w:p w:rsidR="001707BD" w:rsidRPr="001707BD" w:rsidRDefault="001707BD" w:rsidP="001707BD">
      <w:pPr>
        <w:jc w:val="both"/>
        <w:rPr>
          <w:sz w:val="16"/>
          <w:szCs w:val="16"/>
        </w:rPr>
      </w:pPr>
    </w:p>
    <w:p w:rsidR="001707BD" w:rsidRPr="001707BD" w:rsidRDefault="001707BD" w:rsidP="001707BD">
      <w:pPr>
        <w:autoSpaceDE w:val="0"/>
        <w:autoSpaceDN w:val="0"/>
        <w:adjustRightInd w:val="0"/>
        <w:jc w:val="both"/>
        <w:rPr>
          <w:sz w:val="16"/>
          <w:szCs w:val="16"/>
        </w:rPr>
      </w:pPr>
    </w:p>
    <w:p w:rsidR="001707BD" w:rsidRPr="001707BD" w:rsidRDefault="001707BD" w:rsidP="001707BD">
      <w:pPr>
        <w:pStyle w:val="a7"/>
        <w:ind w:firstLine="540"/>
        <w:jc w:val="both"/>
        <w:rPr>
          <w:rFonts w:ascii="Times New Roman" w:hAnsi="Times New Roman"/>
          <w:i/>
          <w:sz w:val="16"/>
          <w:szCs w:val="16"/>
        </w:rPr>
      </w:pPr>
      <w:r w:rsidRPr="001707BD">
        <w:rPr>
          <w:rFonts w:ascii="Times New Roman" w:hAnsi="Times New Roman"/>
          <w:sz w:val="16"/>
          <w:szCs w:val="16"/>
        </w:rPr>
        <w:t>2.  Настоящее Постановление вступает в силу после его официального опубликования (обнародования) и подлежит размещению на официальном сайте муниципального образования «Пустозерский сельсовет» Ненецкого автономного округа.</w:t>
      </w:r>
    </w:p>
    <w:p w:rsidR="001707BD" w:rsidRPr="001707BD" w:rsidRDefault="001707BD" w:rsidP="001707BD">
      <w:pPr>
        <w:rPr>
          <w:sz w:val="16"/>
          <w:szCs w:val="16"/>
        </w:rPr>
      </w:pPr>
    </w:p>
    <w:p w:rsidR="001707BD" w:rsidRPr="001707BD" w:rsidRDefault="001707BD" w:rsidP="001707BD">
      <w:pPr>
        <w:rPr>
          <w:sz w:val="16"/>
          <w:szCs w:val="16"/>
        </w:rPr>
      </w:pPr>
      <w:r w:rsidRPr="001707BD">
        <w:rPr>
          <w:sz w:val="16"/>
          <w:szCs w:val="16"/>
        </w:rPr>
        <w:t xml:space="preserve">Глава муниципального образования </w:t>
      </w:r>
    </w:p>
    <w:p w:rsidR="001707BD" w:rsidRPr="001707BD" w:rsidRDefault="001707BD" w:rsidP="001707BD">
      <w:pPr>
        <w:rPr>
          <w:sz w:val="16"/>
          <w:szCs w:val="16"/>
        </w:rPr>
      </w:pPr>
      <w:r w:rsidRPr="001707BD">
        <w:rPr>
          <w:sz w:val="16"/>
          <w:szCs w:val="16"/>
        </w:rPr>
        <w:t xml:space="preserve">«Пустозерский сельсовет» </w:t>
      </w:r>
    </w:p>
    <w:p w:rsidR="001707BD" w:rsidRPr="001707BD" w:rsidRDefault="001707BD" w:rsidP="001707BD">
      <w:pPr>
        <w:rPr>
          <w:sz w:val="16"/>
          <w:szCs w:val="16"/>
        </w:rPr>
      </w:pPr>
      <w:r w:rsidRPr="001707BD">
        <w:rPr>
          <w:sz w:val="16"/>
          <w:szCs w:val="16"/>
        </w:rPr>
        <w:t>Ненецкого  автономного округа                                                             С.А.Задори</w:t>
      </w:r>
    </w:p>
    <w:p w:rsidR="001707BD" w:rsidRPr="001707BD" w:rsidRDefault="001707BD" w:rsidP="001707BD">
      <w:pPr>
        <w:widowControl w:val="0"/>
        <w:autoSpaceDE w:val="0"/>
        <w:autoSpaceDN w:val="0"/>
        <w:adjustRightInd w:val="0"/>
        <w:rPr>
          <w:sz w:val="16"/>
          <w:szCs w:val="16"/>
        </w:rPr>
      </w:pPr>
    </w:p>
    <w:p w:rsidR="001707BD" w:rsidRPr="001707BD" w:rsidRDefault="001707BD" w:rsidP="001707BD">
      <w:pPr>
        <w:ind w:firstLine="709"/>
        <w:jc w:val="right"/>
        <w:rPr>
          <w:sz w:val="16"/>
          <w:szCs w:val="16"/>
        </w:rPr>
      </w:pPr>
      <w:r w:rsidRPr="001707BD">
        <w:rPr>
          <w:sz w:val="16"/>
          <w:szCs w:val="16"/>
        </w:rPr>
        <w:t xml:space="preserve">Приложение </w:t>
      </w:r>
    </w:p>
    <w:p w:rsidR="001707BD" w:rsidRPr="001707BD" w:rsidRDefault="001707BD" w:rsidP="001707BD">
      <w:pPr>
        <w:ind w:firstLine="709"/>
        <w:jc w:val="right"/>
        <w:rPr>
          <w:sz w:val="16"/>
          <w:szCs w:val="16"/>
        </w:rPr>
      </w:pPr>
      <w:r w:rsidRPr="001707BD">
        <w:rPr>
          <w:sz w:val="16"/>
          <w:szCs w:val="16"/>
        </w:rPr>
        <w:t>к Постановлению Администрации</w:t>
      </w:r>
    </w:p>
    <w:p w:rsidR="001707BD" w:rsidRPr="001707BD" w:rsidRDefault="001707BD" w:rsidP="001707BD">
      <w:pPr>
        <w:ind w:firstLine="709"/>
        <w:jc w:val="right"/>
        <w:rPr>
          <w:sz w:val="16"/>
          <w:szCs w:val="16"/>
        </w:rPr>
      </w:pPr>
      <w:r w:rsidRPr="001707BD">
        <w:rPr>
          <w:sz w:val="16"/>
          <w:szCs w:val="16"/>
        </w:rPr>
        <w:t xml:space="preserve">МО «Пустозерский сельсовет» НАО  </w:t>
      </w:r>
    </w:p>
    <w:p w:rsidR="001707BD" w:rsidRPr="001707BD" w:rsidRDefault="001707BD" w:rsidP="001707BD">
      <w:pPr>
        <w:widowControl w:val="0"/>
        <w:autoSpaceDE w:val="0"/>
        <w:autoSpaceDN w:val="0"/>
        <w:adjustRightInd w:val="0"/>
        <w:jc w:val="right"/>
        <w:rPr>
          <w:caps/>
          <w:sz w:val="16"/>
          <w:szCs w:val="16"/>
        </w:rPr>
      </w:pPr>
      <w:r w:rsidRPr="001707BD">
        <w:rPr>
          <w:sz w:val="16"/>
          <w:szCs w:val="16"/>
        </w:rPr>
        <w:t xml:space="preserve">        от  07.02.2017  № 13</w:t>
      </w:r>
    </w:p>
    <w:p w:rsidR="001707BD" w:rsidRPr="001707BD" w:rsidRDefault="001707BD" w:rsidP="001707BD">
      <w:pPr>
        <w:pStyle w:val="ConsPlusTitle"/>
        <w:jc w:val="center"/>
        <w:rPr>
          <w:rFonts w:ascii="Times New Roman" w:hAnsi="Times New Roman" w:cs="Times New Roman"/>
          <w:bCs w:val="0"/>
          <w:sz w:val="16"/>
          <w:szCs w:val="16"/>
        </w:rPr>
      </w:pPr>
    </w:p>
    <w:p w:rsidR="001707BD" w:rsidRPr="001707BD" w:rsidRDefault="001707BD" w:rsidP="001707BD">
      <w:pPr>
        <w:autoSpaceDE w:val="0"/>
        <w:autoSpaceDN w:val="0"/>
        <w:adjustRightInd w:val="0"/>
        <w:ind w:firstLine="540"/>
        <w:jc w:val="center"/>
        <w:rPr>
          <w:sz w:val="16"/>
          <w:szCs w:val="16"/>
        </w:rPr>
      </w:pPr>
      <w:r w:rsidRPr="001707BD">
        <w:rPr>
          <w:sz w:val="16"/>
          <w:szCs w:val="16"/>
        </w:rPr>
        <w:t>Изменения</w:t>
      </w:r>
    </w:p>
    <w:p w:rsidR="001707BD" w:rsidRPr="001707BD" w:rsidRDefault="001707BD" w:rsidP="001707BD">
      <w:pPr>
        <w:autoSpaceDE w:val="0"/>
        <w:autoSpaceDN w:val="0"/>
        <w:adjustRightInd w:val="0"/>
        <w:ind w:firstLine="540"/>
        <w:jc w:val="center"/>
        <w:rPr>
          <w:sz w:val="16"/>
          <w:szCs w:val="16"/>
        </w:rPr>
      </w:pPr>
      <w:r w:rsidRPr="001707BD">
        <w:rPr>
          <w:sz w:val="16"/>
          <w:szCs w:val="16"/>
        </w:rPr>
        <w:t xml:space="preserve"> в Административный регламент исполнения</w:t>
      </w:r>
    </w:p>
    <w:p w:rsidR="001707BD" w:rsidRPr="001707BD" w:rsidRDefault="001707BD" w:rsidP="001707BD">
      <w:pPr>
        <w:pStyle w:val="ConsPlusNormal"/>
        <w:ind w:firstLine="540"/>
        <w:jc w:val="center"/>
        <w:outlineLvl w:val="0"/>
        <w:rPr>
          <w:rFonts w:ascii="Times New Roman" w:hAnsi="Times New Roman" w:cs="Times New Roman"/>
          <w:bCs/>
          <w:sz w:val="16"/>
          <w:szCs w:val="16"/>
        </w:rPr>
      </w:pPr>
      <w:r w:rsidRPr="001707BD">
        <w:rPr>
          <w:rFonts w:ascii="Times New Roman" w:hAnsi="Times New Roman" w:cs="Times New Roman"/>
          <w:sz w:val="16"/>
          <w:szCs w:val="16"/>
        </w:rPr>
        <w:t xml:space="preserve">муниципальной функции по осуществлению </w:t>
      </w:r>
      <w:r w:rsidRPr="001707BD">
        <w:rPr>
          <w:rFonts w:ascii="Times New Roman" w:hAnsi="Times New Roman" w:cs="Times New Roman"/>
          <w:bCs/>
          <w:sz w:val="16"/>
          <w:szCs w:val="16"/>
        </w:rPr>
        <w:t>муниципального контроля</w:t>
      </w:r>
    </w:p>
    <w:p w:rsidR="001707BD" w:rsidRPr="001707BD" w:rsidRDefault="001707BD" w:rsidP="001707BD">
      <w:pPr>
        <w:autoSpaceDE w:val="0"/>
        <w:autoSpaceDN w:val="0"/>
        <w:adjustRightInd w:val="0"/>
        <w:ind w:firstLine="540"/>
        <w:jc w:val="center"/>
        <w:rPr>
          <w:bCs/>
          <w:sz w:val="16"/>
          <w:szCs w:val="16"/>
        </w:rPr>
      </w:pPr>
      <w:r w:rsidRPr="001707BD">
        <w:rPr>
          <w:bCs/>
          <w:sz w:val="16"/>
          <w:szCs w:val="16"/>
        </w:rPr>
        <w:t>за использованием и охраной недр при добыче общераспространенных</w:t>
      </w:r>
    </w:p>
    <w:p w:rsidR="001707BD" w:rsidRPr="001707BD" w:rsidRDefault="001707BD" w:rsidP="001707BD">
      <w:pPr>
        <w:autoSpaceDE w:val="0"/>
        <w:autoSpaceDN w:val="0"/>
        <w:adjustRightInd w:val="0"/>
        <w:ind w:firstLine="540"/>
        <w:jc w:val="center"/>
        <w:rPr>
          <w:bCs/>
          <w:sz w:val="16"/>
          <w:szCs w:val="16"/>
        </w:rPr>
      </w:pPr>
      <w:r w:rsidRPr="001707BD">
        <w:rPr>
          <w:bCs/>
          <w:sz w:val="16"/>
          <w:szCs w:val="16"/>
        </w:rPr>
        <w:t>полезных ископаемых, а также при строительстве подземных сооружений,</w:t>
      </w:r>
    </w:p>
    <w:p w:rsidR="001707BD" w:rsidRPr="001707BD" w:rsidRDefault="001707BD" w:rsidP="001707BD">
      <w:pPr>
        <w:autoSpaceDE w:val="0"/>
        <w:autoSpaceDN w:val="0"/>
        <w:adjustRightInd w:val="0"/>
        <w:ind w:firstLine="540"/>
        <w:jc w:val="center"/>
        <w:rPr>
          <w:sz w:val="16"/>
          <w:szCs w:val="16"/>
        </w:rPr>
      </w:pPr>
      <w:r w:rsidRPr="001707BD">
        <w:rPr>
          <w:bCs/>
          <w:sz w:val="16"/>
          <w:szCs w:val="16"/>
        </w:rPr>
        <w:t xml:space="preserve">не связанных с добычей полезных ископаемых </w:t>
      </w:r>
      <w:r w:rsidRPr="001707BD">
        <w:rPr>
          <w:sz w:val="16"/>
          <w:szCs w:val="16"/>
        </w:rPr>
        <w:t xml:space="preserve"> на территории</w:t>
      </w:r>
    </w:p>
    <w:p w:rsidR="001707BD" w:rsidRPr="001707BD" w:rsidRDefault="001707BD" w:rsidP="001707BD">
      <w:pPr>
        <w:autoSpaceDE w:val="0"/>
        <w:autoSpaceDN w:val="0"/>
        <w:adjustRightInd w:val="0"/>
        <w:ind w:firstLine="540"/>
        <w:jc w:val="center"/>
        <w:rPr>
          <w:sz w:val="16"/>
          <w:szCs w:val="16"/>
        </w:rPr>
      </w:pPr>
      <w:r w:rsidRPr="001707BD">
        <w:rPr>
          <w:sz w:val="16"/>
          <w:szCs w:val="16"/>
        </w:rPr>
        <w:t>муниципального  образования «Пустозерский сельсовет» Ненецкого автономного округа</w:t>
      </w:r>
    </w:p>
    <w:p w:rsidR="001707BD" w:rsidRPr="001707BD" w:rsidRDefault="001707BD" w:rsidP="001707BD">
      <w:pPr>
        <w:autoSpaceDE w:val="0"/>
        <w:autoSpaceDN w:val="0"/>
        <w:adjustRightInd w:val="0"/>
        <w:jc w:val="both"/>
        <w:rPr>
          <w:sz w:val="16"/>
          <w:szCs w:val="16"/>
        </w:rPr>
      </w:pPr>
      <w:bookmarkStart w:id="1" w:name="Par16"/>
      <w:bookmarkEnd w:id="1"/>
    </w:p>
    <w:p w:rsidR="001707BD" w:rsidRPr="001707BD" w:rsidRDefault="001707BD" w:rsidP="001707BD">
      <w:pPr>
        <w:numPr>
          <w:ilvl w:val="0"/>
          <w:numId w:val="29"/>
        </w:numPr>
        <w:autoSpaceDE w:val="0"/>
        <w:autoSpaceDN w:val="0"/>
        <w:adjustRightInd w:val="0"/>
        <w:ind w:left="0"/>
        <w:jc w:val="both"/>
        <w:rPr>
          <w:color w:val="000000"/>
          <w:sz w:val="16"/>
          <w:szCs w:val="16"/>
        </w:rPr>
      </w:pPr>
      <w:r w:rsidRPr="001707BD">
        <w:rPr>
          <w:color w:val="000000"/>
          <w:sz w:val="16"/>
          <w:szCs w:val="16"/>
        </w:rPr>
        <w:t>Пункт 3.6. изложить в следующей редакции:</w:t>
      </w:r>
    </w:p>
    <w:p w:rsidR="001707BD" w:rsidRPr="001707BD" w:rsidRDefault="001707BD" w:rsidP="001707BD">
      <w:pPr>
        <w:autoSpaceDE w:val="0"/>
        <w:autoSpaceDN w:val="0"/>
        <w:adjustRightInd w:val="0"/>
        <w:ind w:firstLine="540"/>
        <w:jc w:val="both"/>
        <w:rPr>
          <w:sz w:val="16"/>
          <w:szCs w:val="16"/>
        </w:rPr>
      </w:pPr>
      <w:r w:rsidRPr="001707BD">
        <w:rPr>
          <w:sz w:val="16"/>
          <w:szCs w:val="16"/>
        </w:rPr>
        <w:t>«3.6. Основанием для включения плановой проверки в ежегодный план проведения плановых проверок является истечение трех лет со дня:</w:t>
      </w:r>
    </w:p>
    <w:p w:rsidR="001707BD" w:rsidRPr="001707BD" w:rsidRDefault="001707BD" w:rsidP="001707BD">
      <w:pPr>
        <w:autoSpaceDE w:val="0"/>
        <w:autoSpaceDN w:val="0"/>
        <w:adjustRightInd w:val="0"/>
        <w:ind w:firstLine="540"/>
        <w:jc w:val="both"/>
        <w:rPr>
          <w:sz w:val="16"/>
          <w:szCs w:val="16"/>
        </w:rPr>
      </w:pPr>
      <w:r w:rsidRPr="001707BD">
        <w:rPr>
          <w:sz w:val="16"/>
          <w:szCs w:val="16"/>
        </w:rPr>
        <w:t>1) государственной регистрации юридического лица, индивидуального предпринимателя;</w:t>
      </w:r>
    </w:p>
    <w:p w:rsidR="001707BD" w:rsidRPr="001707BD" w:rsidRDefault="001707BD" w:rsidP="001707BD">
      <w:pPr>
        <w:autoSpaceDE w:val="0"/>
        <w:autoSpaceDN w:val="0"/>
        <w:adjustRightInd w:val="0"/>
        <w:ind w:firstLine="540"/>
        <w:jc w:val="both"/>
        <w:rPr>
          <w:sz w:val="16"/>
          <w:szCs w:val="16"/>
        </w:rPr>
      </w:pPr>
      <w:r w:rsidRPr="001707BD">
        <w:rPr>
          <w:sz w:val="16"/>
          <w:szCs w:val="16"/>
        </w:rPr>
        <w:t>2) окончания проведения последней плановой проверки юридического лица, индивидуального предпринимателя;</w:t>
      </w:r>
    </w:p>
    <w:p w:rsidR="001707BD" w:rsidRPr="001707BD" w:rsidRDefault="001707BD" w:rsidP="001707BD">
      <w:pPr>
        <w:autoSpaceDE w:val="0"/>
        <w:autoSpaceDN w:val="0"/>
        <w:adjustRightInd w:val="0"/>
        <w:ind w:firstLine="540"/>
        <w:jc w:val="both"/>
        <w:rPr>
          <w:sz w:val="16"/>
          <w:szCs w:val="16"/>
        </w:rPr>
      </w:pPr>
      <w:r w:rsidRPr="001707BD">
        <w:rPr>
          <w:sz w:val="16"/>
          <w:szCs w:val="16"/>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1707BD" w:rsidRPr="00A218EE" w:rsidRDefault="001707BD" w:rsidP="001707BD">
      <w:pPr>
        <w:autoSpaceDE w:val="0"/>
        <w:autoSpaceDN w:val="0"/>
        <w:adjustRightInd w:val="0"/>
        <w:ind w:firstLine="540"/>
        <w:jc w:val="both"/>
      </w:pPr>
    </w:p>
    <w:p w:rsidR="00954327" w:rsidRPr="00954327" w:rsidRDefault="00954327" w:rsidP="00954327">
      <w:pPr>
        <w:jc w:val="center"/>
        <w:rPr>
          <w:b/>
          <w:color w:val="FF0000"/>
          <w:sz w:val="16"/>
          <w:szCs w:val="16"/>
        </w:rPr>
      </w:pPr>
      <w:r w:rsidRPr="00954327">
        <w:rPr>
          <w:b/>
          <w:color w:val="FF0000"/>
          <w:sz w:val="16"/>
          <w:szCs w:val="16"/>
        </w:rPr>
        <w:t xml:space="preserve">                                                                                                                                                                                                                    </w:t>
      </w:r>
    </w:p>
    <w:p w:rsidR="00954327" w:rsidRPr="00954327" w:rsidRDefault="00954327" w:rsidP="00954327">
      <w:pPr>
        <w:pStyle w:val="a3"/>
        <w:rPr>
          <w:b/>
          <w:sz w:val="16"/>
          <w:szCs w:val="16"/>
        </w:rPr>
      </w:pPr>
      <w:r w:rsidRPr="00954327">
        <w:rPr>
          <w:b/>
          <w:sz w:val="16"/>
          <w:szCs w:val="16"/>
        </w:rPr>
        <w:t>АДМИНИСТРАЦИЯ</w:t>
      </w:r>
    </w:p>
    <w:p w:rsidR="00954327" w:rsidRPr="00954327" w:rsidRDefault="00954327" w:rsidP="00954327">
      <w:pPr>
        <w:jc w:val="center"/>
        <w:rPr>
          <w:b/>
          <w:sz w:val="16"/>
          <w:szCs w:val="16"/>
        </w:rPr>
      </w:pPr>
      <w:r w:rsidRPr="00954327">
        <w:rPr>
          <w:b/>
          <w:sz w:val="16"/>
          <w:szCs w:val="16"/>
        </w:rPr>
        <w:t>МУНИЦИПАЛЬНОГО ОБРАЗОВАНИЯ «ПУСТОЗЕРСКИЙ  СЕЛЬСОВЕТ»</w:t>
      </w:r>
    </w:p>
    <w:p w:rsidR="00954327" w:rsidRPr="00954327" w:rsidRDefault="00954327" w:rsidP="00954327">
      <w:pPr>
        <w:jc w:val="center"/>
        <w:rPr>
          <w:b/>
          <w:sz w:val="16"/>
          <w:szCs w:val="16"/>
        </w:rPr>
      </w:pPr>
      <w:r w:rsidRPr="00954327">
        <w:rPr>
          <w:b/>
          <w:sz w:val="16"/>
          <w:szCs w:val="16"/>
        </w:rPr>
        <w:t>НЕНЕЦКОГО АВТОНОМНОГО ОКРУГА</w:t>
      </w:r>
    </w:p>
    <w:p w:rsidR="00954327" w:rsidRPr="00954327" w:rsidRDefault="00954327" w:rsidP="00954327">
      <w:pPr>
        <w:rPr>
          <w:b/>
          <w:sz w:val="16"/>
          <w:szCs w:val="16"/>
        </w:rPr>
      </w:pPr>
    </w:p>
    <w:p w:rsidR="00954327" w:rsidRPr="00954327" w:rsidRDefault="00954327" w:rsidP="00954327">
      <w:pPr>
        <w:pStyle w:val="1"/>
        <w:spacing w:before="0" w:after="0" w:line="240" w:lineRule="auto"/>
        <w:jc w:val="center"/>
        <w:rPr>
          <w:rFonts w:ascii="Times New Roman" w:hAnsi="Times New Roman"/>
          <w:b w:val="0"/>
          <w:sz w:val="16"/>
          <w:szCs w:val="16"/>
        </w:rPr>
      </w:pPr>
      <w:r w:rsidRPr="00954327">
        <w:rPr>
          <w:rFonts w:ascii="Times New Roman" w:hAnsi="Times New Roman"/>
          <w:sz w:val="16"/>
          <w:szCs w:val="16"/>
        </w:rPr>
        <w:t>П О С Т А Н О В Л Е Н И Е</w:t>
      </w:r>
    </w:p>
    <w:p w:rsidR="00954327" w:rsidRPr="00954327" w:rsidRDefault="00954327" w:rsidP="00954327">
      <w:pPr>
        <w:rPr>
          <w:color w:val="FF0000"/>
          <w:sz w:val="16"/>
          <w:szCs w:val="16"/>
        </w:rPr>
      </w:pPr>
    </w:p>
    <w:p w:rsidR="00954327" w:rsidRPr="00954327" w:rsidRDefault="00954327" w:rsidP="00954327">
      <w:pPr>
        <w:rPr>
          <w:b/>
          <w:bCs/>
          <w:sz w:val="16"/>
          <w:szCs w:val="16"/>
          <w:u w:val="single"/>
        </w:rPr>
      </w:pPr>
      <w:r w:rsidRPr="00954327">
        <w:rPr>
          <w:b/>
          <w:bCs/>
          <w:sz w:val="16"/>
          <w:szCs w:val="16"/>
          <w:u w:val="single"/>
        </w:rPr>
        <w:t>от   07.02.2017    № 14</w:t>
      </w:r>
    </w:p>
    <w:p w:rsidR="00954327" w:rsidRPr="00954327" w:rsidRDefault="00954327" w:rsidP="00954327">
      <w:pPr>
        <w:rPr>
          <w:sz w:val="16"/>
          <w:szCs w:val="16"/>
        </w:rPr>
      </w:pPr>
      <w:r w:rsidRPr="00954327">
        <w:rPr>
          <w:sz w:val="16"/>
          <w:szCs w:val="16"/>
        </w:rPr>
        <w:t xml:space="preserve">село  Оксино, </w:t>
      </w:r>
    </w:p>
    <w:p w:rsidR="00954327" w:rsidRPr="00954327" w:rsidRDefault="00954327" w:rsidP="00954327">
      <w:pPr>
        <w:rPr>
          <w:sz w:val="16"/>
          <w:szCs w:val="16"/>
        </w:rPr>
      </w:pPr>
      <w:r w:rsidRPr="00954327">
        <w:rPr>
          <w:sz w:val="16"/>
          <w:szCs w:val="16"/>
        </w:rPr>
        <w:t>Ненецкий автономный округ</w:t>
      </w:r>
    </w:p>
    <w:p w:rsidR="00954327" w:rsidRPr="00954327" w:rsidRDefault="00954327" w:rsidP="00954327">
      <w:pPr>
        <w:jc w:val="both"/>
        <w:rPr>
          <w:bCs/>
          <w:sz w:val="16"/>
          <w:szCs w:val="16"/>
        </w:rPr>
      </w:pPr>
    </w:p>
    <w:p w:rsidR="00954327" w:rsidRPr="00954327" w:rsidRDefault="00954327" w:rsidP="00954327">
      <w:pPr>
        <w:jc w:val="center"/>
        <w:rPr>
          <w:b/>
          <w:color w:val="FF0000"/>
          <w:sz w:val="16"/>
          <w:szCs w:val="16"/>
        </w:rPr>
      </w:pPr>
      <w:r w:rsidRPr="00954327">
        <w:rPr>
          <w:sz w:val="16"/>
          <w:szCs w:val="16"/>
        </w:rPr>
        <w:t>О  ВНЕСЕНИИ  ИЗМЕНЕНИЙ  В  АДМИНИСТРАТИВНЫЙ  РЕГЛАМЕНТ  ИСПОЛНЕНИЯ  МУНИЦИПАЛЬНОЙ  ФУНКЦИИ ПО  ОСУЩЕСТВЛЕНИЮ  ЗЕМЕЛЬНОГО  КОНТРОЛЯ  НА  ТЕРРИТОРИИ  МУНИЦИПАЛЬНОГО  ОБРАЗОВАНИЯ «ПУСТОЗЕРСКИЙ  СЕЛЬСОВЕТ» НЕНЕЦКОГО  АВТОНОМНОГО  ОКРУГА</w:t>
      </w:r>
    </w:p>
    <w:p w:rsidR="00954327" w:rsidRPr="00954327" w:rsidRDefault="00954327" w:rsidP="00954327">
      <w:pPr>
        <w:autoSpaceDE w:val="0"/>
        <w:autoSpaceDN w:val="0"/>
        <w:adjustRightInd w:val="0"/>
        <w:jc w:val="both"/>
        <w:rPr>
          <w:sz w:val="16"/>
          <w:szCs w:val="16"/>
        </w:rPr>
      </w:pPr>
    </w:p>
    <w:p w:rsidR="00954327" w:rsidRPr="00954327" w:rsidRDefault="00954327" w:rsidP="00954327">
      <w:pPr>
        <w:autoSpaceDE w:val="0"/>
        <w:autoSpaceDN w:val="0"/>
        <w:adjustRightInd w:val="0"/>
        <w:ind w:firstLine="540"/>
        <w:jc w:val="both"/>
        <w:rPr>
          <w:sz w:val="16"/>
          <w:szCs w:val="16"/>
        </w:rPr>
      </w:pPr>
      <w:r w:rsidRPr="00954327">
        <w:rPr>
          <w:sz w:val="16"/>
          <w:szCs w:val="16"/>
        </w:rPr>
        <w:t xml:space="preserve">Руководствуясь  Земельным кодексом Российской Федерации, </w:t>
      </w:r>
      <w:r w:rsidRPr="00954327">
        <w:rPr>
          <w:bCs/>
          <w:sz w:val="16"/>
          <w:szCs w:val="16"/>
        </w:rPr>
        <w:t>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954327">
        <w:rPr>
          <w:b/>
          <w:bCs/>
          <w:sz w:val="16"/>
          <w:szCs w:val="16"/>
        </w:rPr>
        <w:t xml:space="preserve"> </w:t>
      </w:r>
      <w:r w:rsidRPr="00954327">
        <w:rPr>
          <w:sz w:val="16"/>
          <w:szCs w:val="16"/>
        </w:rPr>
        <w:t xml:space="preserve">Федеральный </w:t>
      </w:r>
      <w:hyperlink r:id="rId11" w:history="1">
        <w:r w:rsidRPr="00954327">
          <w:rPr>
            <w:color w:val="000000"/>
            <w:sz w:val="16"/>
            <w:szCs w:val="16"/>
          </w:rPr>
          <w:t>закон</w:t>
        </w:r>
      </w:hyperlink>
      <w:r w:rsidRPr="00954327">
        <w:rPr>
          <w:sz w:val="16"/>
          <w:szCs w:val="16"/>
        </w:rPr>
        <w:t>ом от 6 октября 2003 года N 131-ФЗ "Об общих принципах организации местного самоуправления в Российской Федерации", Постановлением Администрации Ненецкого автономного округа от 30.05.2012 N 128-п "О порядке разработки и принятия административных регламентов осуществления муниципального контроля",  Администрация муниципального  образования  «Пустозерский сельсовет» Ненецкого  автономного  округа ПОСТАНОВЛЯЕТ:</w:t>
      </w:r>
    </w:p>
    <w:p w:rsidR="00954327" w:rsidRPr="00954327" w:rsidRDefault="00954327" w:rsidP="00954327">
      <w:pPr>
        <w:autoSpaceDE w:val="0"/>
        <w:autoSpaceDN w:val="0"/>
        <w:adjustRightInd w:val="0"/>
        <w:ind w:firstLine="540"/>
        <w:jc w:val="both"/>
        <w:rPr>
          <w:sz w:val="16"/>
          <w:szCs w:val="16"/>
        </w:rPr>
      </w:pPr>
    </w:p>
    <w:p w:rsidR="00954327" w:rsidRPr="00954327" w:rsidRDefault="00954327" w:rsidP="00954327">
      <w:pPr>
        <w:autoSpaceDE w:val="0"/>
        <w:autoSpaceDN w:val="0"/>
        <w:adjustRightInd w:val="0"/>
        <w:ind w:firstLine="540"/>
        <w:jc w:val="both"/>
        <w:rPr>
          <w:sz w:val="16"/>
          <w:szCs w:val="16"/>
        </w:rPr>
      </w:pPr>
      <w:r w:rsidRPr="00954327">
        <w:rPr>
          <w:sz w:val="16"/>
          <w:szCs w:val="16"/>
        </w:rPr>
        <w:t>1. Внести прилагаемые изменения в Административный регламент исполнения муниципальной функции по осуществлению муниципального земельного контроля на территории  муниципального  образования «Пустозерский сельсовет» Ненецкого автономного округа, утвержденный Постановлением Администрации муниципального образования «Пустозерский сельсовет» Ненецкого автономного округа от  23.10.2013 № 108.</w:t>
      </w:r>
    </w:p>
    <w:p w:rsidR="00954327" w:rsidRPr="00954327" w:rsidRDefault="00954327" w:rsidP="00954327">
      <w:pPr>
        <w:widowControl w:val="0"/>
        <w:autoSpaceDE w:val="0"/>
        <w:autoSpaceDN w:val="0"/>
        <w:adjustRightInd w:val="0"/>
        <w:jc w:val="both"/>
        <w:rPr>
          <w:sz w:val="16"/>
          <w:szCs w:val="16"/>
        </w:rPr>
      </w:pPr>
    </w:p>
    <w:p w:rsidR="00954327" w:rsidRPr="00954327" w:rsidRDefault="00954327" w:rsidP="00954327">
      <w:pPr>
        <w:tabs>
          <w:tab w:val="left" w:pos="-284"/>
        </w:tabs>
        <w:ind w:firstLine="487"/>
        <w:jc w:val="both"/>
        <w:rPr>
          <w:i/>
          <w:sz w:val="16"/>
          <w:szCs w:val="16"/>
        </w:rPr>
      </w:pPr>
      <w:r w:rsidRPr="00954327">
        <w:rPr>
          <w:sz w:val="16"/>
          <w:szCs w:val="16"/>
        </w:rPr>
        <w:t>2.  Настоящее Постановление вступает в силу после его официального опубликования (обнародования) и подлежит размещению на официальном сайте муниципального образования «Пустозерский сельсовет» Ненецкого автономного округа.</w:t>
      </w:r>
    </w:p>
    <w:p w:rsidR="00954327" w:rsidRPr="00954327" w:rsidRDefault="00954327" w:rsidP="00954327">
      <w:pPr>
        <w:rPr>
          <w:sz w:val="16"/>
          <w:szCs w:val="16"/>
        </w:rPr>
      </w:pPr>
    </w:p>
    <w:p w:rsidR="00954327" w:rsidRPr="00954327" w:rsidRDefault="00954327" w:rsidP="00954327">
      <w:pPr>
        <w:rPr>
          <w:sz w:val="16"/>
          <w:szCs w:val="16"/>
        </w:rPr>
      </w:pPr>
      <w:r w:rsidRPr="00954327">
        <w:rPr>
          <w:sz w:val="16"/>
          <w:szCs w:val="16"/>
        </w:rPr>
        <w:t xml:space="preserve">Глава  муниципального  образования </w:t>
      </w:r>
    </w:p>
    <w:p w:rsidR="00954327" w:rsidRPr="00954327" w:rsidRDefault="00954327" w:rsidP="00954327">
      <w:pPr>
        <w:rPr>
          <w:sz w:val="16"/>
          <w:szCs w:val="16"/>
        </w:rPr>
      </w:pPr>
      <w:r w:rsidRPr="00954327">
        <w:rPr>
          <w:sz w:val="16"/>
          <w:szCs w:val="16"/>
        </w:rPr>
        <w:t xml:space="preserve">«Пустозерский сельсовет» </w:t>
      </w:r>
    </w:p>
    <w:p w:rsidR="00954327" w:rsidRPr="00954327" w:rsidRDefault="00954327" w:rsidP="00954327">
      <w:pPr>
        <w:rPr>
          <w:sz w:val="16"/>
          <w:szCs w:val="16"/>
        </w:rPr>
      </w:pPr>
      <w:r w:rsidRPr="00954327">
        <w:rPr>
          <w:sz w:val="16"/>
          <w:szCs w:val="16"/>
        </w:rPr>
        <w:t>Ненецкого  автономного  округа                                                         С.А.Задорин</w:t>
      </w:r>
    </w:p>
    <w:p w:rsidR="00954327" w:rsidRPr="00954327" w:rsidRDefault="00954327" w:rsidP="00954327">
      <w:pPr>
        <w:widowControl w:val="0"/>
        <w:autoSpaceDE w:val="0"/>
        <w:autoSpaceDN w:val="0"/>
        <w:adjustRightInd w:val="0"/>
        <w:rPr>
          <w:sz w:val="16"/>
          <w:szCs w:val="16"/>
        </w:rPr>
      </w:pPr>
    </w:p>
    <w:p w:rsidR="00954327" w:rsidRPr="00954327" w:rsidRDefault="00954327" w:rsidP="00954327">
      <w:pPr>
        <w:widowControl w:val="0"/>
        <w:autoSpaceDE w:val="0"/>
        <w:autoSpaceDN w:val="0"/>
        <w:adjustRightInd w:val="0"/>
        <w:rPr>
          <w:sz w:val="16"/>
          <w:szCs w:val="16"/>
        </w:rPr>
      </w:pPr>
    </w:p>
    <w:p w:rsidR="00954327" w:rsidRDefault="00954327" w:rsidP="00954327">
      <w:pPr>
        <w:widowControl w:val="0"/>
        <w:autoSpaceDE w:val="0"/>
        <w:autoSpaceDN w:val="0"/>
        <w:adjustRightInd w:val="0"/>
        <w:rPr>
          <w:sz w:val="16"/>
          <w:szCs w:val="16"/>
        </w:rPr>
      </w:pPr>
    </w:p>
    <w:p w:rsidR="00954327" w:rsidRPr="00954327" w:rsidRDefault="00954327" w:rsidP="00954327">
      <w:pPr>
        <w:widowControl w:val="0"/>
        <w:autoSpaceDE w:val="0"/>
        <w:autoSpaceDN w:val="0"/>
        <w:adjustRightInd w:val="0"/>
        <w:rPr>
          <w:sz w:val="16"/>
          <w:szCs w:val="16"/>
        </w:rPr>
      </w:pPr>
    </w:p>
    <w:p w:rsidR="00954327" w:rsidRPr="00954327" w:rsidRDefault="00954327" w:rsidP="00954327">
      <w:pPr>
        <w:ind w:firstLine="709"/>
        <w:jc w:val="right"/>
        <w:rPr>
          <w:sz w:val="16"/>
          <w:szCs w:val="16"/>
        </w:rPr>
      </w:pPr>
      <w:r w:rsidRPr="00954327">
        <w:rPr>
          <w:sz w:val="16"/>
          <w:szCs w:val="16"/>
        </w:rPr>
        <w:lastRenderedPageBreak/>
        <w:t xml:space="preserve">Приложение </w:t>
      </w:r>
    </w:p>
    <w:p w:rsidR="00954327" w:rsidRPr="00954327" w:rsidRDefault="00954327" w:rsidP="00954327">
      <w:pPr>
        <w:ind w:firstLine="709"/>
        <w:jc w:val="right"/>
        <w:rPr>
          <w:sz w:val="16"/>
          <w:szCs w:val="16"/>
        </w:rPr>
      </w:pPr>
      <w:r w:rsidRPr="00954327">
        <w:rPr>
          <w:sz w:val="16"/>
          <w:szCs w:val="16"/>
        </w:rPr>
        <w:t>к Постановлению Администрации</w:t>
      </w:r>
    </w:p>
    <w:p w:rsidR="00954327" w:rsidRPr="00954327" w:rsidRDefault="00954327" w:rsidP="00954327">
      <w:pPr>
        <w:ind w:firstLine="709"/>
        <w:jc w:val="right"/>
        <w:rPr>
          <w:sz w:val="16"/>
          <w:szCs w:val="16"/>
        </w:rPr>
      </w:pPr>
      <w:r w:rsidRPr="00954327">
        <w:rPr>
          <w:sz w:val="16"/>
          <w:szCs w:val="16"/>
        </w:rPr>
        <w:t xml:space="preserve">МО «Пустозерский сельсовет» НАО  </w:t>
      </w:r>
    </w:p>
    <w:p w:rsidR="00954327" w:rsidRPr="00954327" w:rsidRDefault="00954327" w:rsidP="00954327">
      <w:pPr>
        <w:widowControl w:val="0"/>
        <w:autoSpaceDE w:val="0"/>
        <w:autoSpaceDN w:val="0"/>
        <w:adjustRightInd w:val="0"/>
        <w:jc w:val="right"/>
        <w:rPr>
          <w:caps/>
          <w:sz w:val="16"/>
          <w:szCs w:val="16"/>
        </w:rPr>
      </w:pPr>
      <w:r w:rsidRPr="00954327">
        <w:rPr>
          <w:sz w:val="16"/>
          <w:szCs w:val="16"/>
        </w:rPr>
        <w:t xml:space="preserve">        от   07.02.2017  № 14</w:t>
      </w:r>
    </w:p>
    <w:p w:rsidR="00954327" w:rsidRPr="00954327" w:rsidRDefault="00954327" w:rsidP="00954327">
      <w:pPr>
        <w:autoSpaceDE w:val="0"/>
        <w:autoSpaceDN w:val="0"/>
        <w:adjustRightInd w:val="0"/>
        <w:rPr>
          <w:sz w:val="16"/>
          <w:szCs w:val="16"/>
        </w:rPr>
      </w:pPr>
    </w:p>
    <w:p w:rsidR="00954327" w:rsidRPr="00954327" w:rsidRDefault="00954327" w:rsidP="00954327">
      <w:pPr>
        <w:autoSpaceDE w:val="0"/>
        <w:autoSpaceDN w:val="0"/>
        <w:adjustRightInd w:val="0"/>
        <w:ind w:firstLine="540"/>
        <w:jc w:val="center"/>
        <w:rPr>
          <w:sz w:val="16"/>
          <w:szCs w:val="16"/>
        </w:rPr>
      </w:pPr>
      <w:r w:rsidRPr="00954327">
        <w:rPr>
          <w:sz w:val="16"/>
          <w:szCs w:val="16"/>
        </w:rPr>
        <w:t>Изменения</w:t>
      </w:r>
    </w:p>
    <w:p w:rsidR="00954327" w:rsidRPr="00954327" w:rsidRDefault="00954327" w:rsidP="00954327">
      <w:pPr>
        <w:autoSpaceDE w:val="0"/>
        <w:autoSpaceDN w:val="0"/>
        <w:adjustRightInd w:val="0"/>
        <w:ind w:firstLine="540"/>
        <w:jc w:val="center"/>
        <w:rPr>
          <w:sz w:val="16"/>
          <w:szCs w:val="16"/>
        </w:rPr>
      </w:pPr>
      <w:r w:rsidRPr="00954327">
        <w:rPr>
          <w:sz w:val="16"/>
          <w:szCs w:val="16"/>
        </w:rPr>
        <w:t xml:space="preserve"> в Административный регламент исполнения муниципальной функции по осуществлению земельного  контроля на территории </w:t>
      </w:r>
    </w:p>
    <w:p w:rsidR="00954327" w:rsidRPr="00954327" w:rsidRDefault="00954327" w:rsidP="00954327">
      <w:pPr>
        <w:autoSpaceDE w:val="0"/>
        <w:autoSpaceDN w:val="0"/>
        <w:adjustRightInd w:val="0"/>
        <w:ind w:firstLine="540"/>
        <w:jc w:val="center"/>
        <w:rPr>
          <w:sz w:val="16"/>
          <w:szCs w:val="16"/>
        </w:rPr>
      </w:pPr>
      <w:r w:rsidRPr="00954327">
        <w:rPr>
          <w:sz w:val="16"/>
          <w:szCs w:val="16"/>
        </w:rPr>
        <w:t>муниципального  образования «Пустозерский сельсовет» Ненецкого автономного округа</w:t>
      </w:r>
    </w:p>
    <w:p w:rsidR="00954327" w:rsidRPr="00954327" w:rsidRDefault="00954327" w:rsidP="00954327">
      <w:pPr>
        <w:autoSpaceDE w:val="0"/>
        <w:autoSpaceDN w:val="0"/>
        <w:adjustRightInd w:val="0"/>
        <w:jc w:val="both"/>
        <w:rPr>
          <w:sz w:val="16"/>
          <w:szCs w:val="16"/>
        </w:rPr>
      </w:pPr>
    </w:p>
    <w:p w:rsidR="00954327" w:rsidRPr="00954327" w:rsidRDefault="00954327" w:rsidP="00954327">
      <w:pPr>
        <w:autoSpaceDE w:val="0"/>
        <w:autoSpaceDN w:val="0"/>
        <w:adjustRightInd w:val="0"/>
        <w:jc w:val="both"/>
        <w:rPr>
          <w:color w:val="000000"/>
          <w:sz w:val="16"/>
          <w:szCs w:val="16"/>
        </w:rPr>
      </w:pPr>
      <w:r>
        <w:rPr>
          <w:color w:val="000000"/>
          <w:sz w:val="16"/>
          <w:szCs w:val="16"/>
        </w:rPr>
        <w:t>1.</w:t>
      </w:r>
      <w:r w:rsidRPr="00954327">
        <w:rPr>
          <w:color w:val="000000"/>
          <w:sz w:val="16"/>
          <w:szCs w:val="16"/>
        </w:rPr>
        <w:t>Пункт 3.6. изложить в следующей редакции:</w:t>
      </w:r>
    </w:p>
    <w:p w:rsidR="00954327" w:rsidRPr="00954327" w:rsidRDefault="00954327" w:rsidP="00954327">
      <w:pPr>
        <w:autoSpaceDE w:val="0"/>
        <w:autoSpaceDN w:val="0"/>
        <w:adjustRightInd w:val="0"/>
        <w:ind w:firstLine="540"/>
        <w:jc w:val="both"/>
        <w:rPr>
          <w:sz w:val="16"/>
          <w:szCs w:val="16"/>
        </w:rPr>
      </w:pPr>
      <w:r w:rsidRPr="00954327">
        <w:rPr>
          <w:sz w:val="16"/>
          <w:szCs w:val="16"/>
        </w:rPr>
        <w:t>«3.6. Основанием для включения плановой проверки в ежегодный план проведения плановых проверок является истечение трех лет со дня:</w:t>
      </w:r>
    </w:p>
    <w:p w:rsidR="00954327" w:rsidRPr="00954327" w:rsidRDefault="00954327" w:rsidP="00954327">
      <w:pPr>
        <w:autoSpaceDE w:val="0"/>
        <w:autoSpaceDN w:val="0"/>
        <w:adjustRightInd w:val="0"/>
        <w:ind w:firstLine="540"/>
        <w:jc w:val="both"/>
        <w:rPr>
          <w:sz w:val="16"/>
          <w:szCs w:val="16"/>
        </w:rPr>
      </w:pPr>
      <w:r w:rsidRPr="00954327">
        <w:rPr>
          <w:sz w:val="16"/>
          <w:szCs w:val="16"/>
        </w:rPr>
        <w:t>1) государственной регистрации юридического лица, индивидуального предпринимателя;</w:t>
      </w:r>
    </w:p>
    <w:p w:rsidR="00954327" w:rsidRPr="00954327" w:rsidRDefault="00954327" w:rsidP="00954327">
      <w:pPr>
        <w:autoSpaceDE w:val="0"/>
        <w:autoSpaceDN w:val="0"/>
        <w:adjustRightInd w:val="0"/>
        <w:ind w:firstLine="540"/>
        <w:jc w:val="both"/>
        <w:rPr>
          <w:sz w:val="16"/>
          <w:szCs w:val="16"/>
        </w:rPr>
      </w:pPr>
      <w:r w:rsidRPr="00954327">
        <w:rPr>
          <w:sz w:val="16"/>
          <w:szCs w:val="16"/>
        </w:rPr>
        <w:t>2) окончания проведения последней плановой проверки юридического лица, индивидуального предпринимателя;</w:t>
      </w:r>
    </w:p>
    <w:p w:rsidR="00954327" w:rsidRPr="00954327" w:rsidRDefault="00954327" w:rsidP="00954327">
      <w:pPr>
        <w:autoSpaceDE w:val="0"/>
        <w:autoSpaceDN w:val="0"/>
        <w:adjustRightInd w:val="0"/>
        <w:ind w:firstLine="540"/>
        <w:jc w:val="both"/>
        <w:rPr>
          <w:sz w:val="16"/>
          <w:szCs w:val="16"/>
        </w:rPr>
      </w:pPr>
      <w:r w:rsidRPr="00954327">
        <w:rPr>
          <w:sz w:val="16"/>
          <w:szCs w:val="16"/>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tbl>
      <w:tblPr>
        <w:tblW w:w="10632" w:type="dxa"/>
        <w:tblInd w:w="-885" w:type="dxa"/>
        <w:tblLayout w:type="fixed"/>
        <w:tblLook w:val="01E0"/>
      </w:tblPr>
      <w:tblGrid>
        <w:gridCol w:w="993"/>
        <w:gridCol w:w="9639"/>
      </w:tblGrid>
      <w:tr w:rsidR="00FB65D4" w:rsidRPr="00FB65D4" w:rsidTr="00FB6185">
        <w:tc>
          <w:tcPr>
            <w:tcW w:w="993" w:type="dxa"/>
          </w:tcPr>
          <w:p w:rsidR="00FB65D4" w:rsidRPr="00FB65D4" w:rsidRDefault="00FB65D4" w:rsidP="00FB65D4">
            <w:pPr>
              <w:ind w:firstLine="709"/>
              <w:rPr>
                <w:sz w:val="16"/>
                <w:szCs w:val="16"/>
              </w:rPr>
            </w:pPr>
            <w:bookmarkStart w:id="2" w:name="Par58"/>
            <w:bookmarkEnd w:id="2"/>
          </w:p>
        </w:tc>
        <w:tc>
          <w:tcPr>
            <w:tcW w:w="9639" w:type="dxa"/>
          </w:tcPr>
          <w:p w:rsidR="00FB65D4" w:rsidRPr="00FB65D4" w:rsidRDefault="00FB65D4" w:rsidP="00FB65D4">
            <w:pPr>
              <w:pStyle w:val="a7"/>
              <w:jc w:val="right"/>
              <w:rPr>
                <w:rFonts w:ascii="Times New Roman" w:hAnsi="Times New Roman"/>
                <w:b/>
                <w:i/>
                <w:sz w:val="16"/>
                <w:szCs w:val="16"/>
                <w:u w:val="single"/>
              </w:rPr>
            </w:pPr>
          </w:p>
          <w:p w:rsidR="00FB65D4" w:rsidRPr="00FB65D4" w:rsidRDefault="00FB65D4" w:rsidP="00FB65D4">
            <w:pPr>
              <w:pStyle w:val="a7"/>
              <w:jc w:val="center"/>
              <w:rPr>
                <w:rFonts w:ascii="Times New Roman" w:hAnsi="Times New Roman"/>
                <w:b/>
                <w:sz w:val="16"/>
                <w:szCs w:val="16"/>
              </w:rPr>
            </w:pPr>
          </w:p>
          <w:p w:rsidR="00FB65D4" w:rsidRPr="00FB65D4" w:rsidRDefault="00FB65D4" w:rsidP="00FB65D4">
            <w:pPr>
              <w:pStyle w:val="a7"/>
              <w:jc w:val="center"/>
              <w:rPr>
                <w:rFonts w:ascii="Times New Roman" w:hAnsi="Times New Roman"/>
                <w:b/>
                <w:sz w:val="16"/>
                <w:szCs w:val="16"/>
              </w:rPr>
            </w:pPr>
            <w:r w:rsidRPr="00FB65D4">
              <w:rPr>
                <w:rFonts w:ascii="Times New Roman" w:hAnsi="Times New Roman"/>
                <w:b/>
                <w:sz w:val="16"/>
                <w:szCs w:val="16"/>
              </w:rPr>
              <w:t>АДМИНИСТРАЦИЯ</w:t>
            </w:r>
          </w:p>
          <w:p w:rsidR="00FB65D4" w:rsidRPr="00FB65D4" w:rsidRDefault="00FB65D4" w:rsidP="00FB65D4">
            <w:pPr>
              <w:pStyle w:val="a7"/>
              <w:jc w:val="center"/>
              <w:rPr>
                <w:rFonts w:ascii="Times New Roman" w:hAnsi="Times New Roman"/>
                <w:b/>
                <w:sz w:val="16"/>
                <w:szCs w:val="16"/>
              </w:rPr>
            </w:pPr>
            <w:r w:rsidRPr="00FB65D4">
              <w:rPr>
                <w:rFonts w:ascii="Times New Roman" w:hAnsi="Times New Roman"/>
                <w:b/>
                <w:sz w:val="16"/>
                <w:szCs w:val="16"/>
              </w:rPr>
              <w:t>МУНИЦИПАЛЬНОГО ОБРАЗОВАНИЯ «ПУСТОЗЕРСКИЙ  СЕЛЬСОВЕТ»</w:t>
            </w:r>
          </w:p>
          <w:p w:rsidR="00FB65D4" w:rsidRPr="00FB65D4" w:rsidRDefault="00FB65D4" w:rsidP="00FB65D4">
            <w:pPr>
              <w:pStyle w:val="a7"/>
              <w:jc w:val="center"/>
              <w:rPr>
                <w:rFonts w:ascii="Times New Roman" w:hAnsi="Times New Roman"/>
                <w:b/>
                <w:sz w:val="16"/>
                <w:szCs w:val="16"/>
              </w:rPr>
            </w:pPr>
            <w:r w:rsidRPr="00FB65D4">
              <w:rPr>
                <w:rFonts w:ascii="Times New Roman" w:hAnsi="Times New Roman"/>
                <w:b/>
                <w:sz w:val="16"/>
                <w:szCs w:val="16"/>
              </w:rPr>
              <w:t>НЕНЕЦКОГО АВТОНОМНОГО ОКРУГА</w:t>
            </w:r>
          </w:p>
          <w:p w:rsidR="00FB65D4" w:rsidRPr="00FB65D4" w:rsidRDefault="00FB65D4" w:rsidP="00FB65D4">
            <w:pPr>
              <w:pStyle w:val="a7"/>
              <w:jc w:val="center"/>
              <w:rPr>
                <w:rFonts w:ascii="Times New Roman" w:hAnsi="Times New Roman"/>
                <w:b/>
                <w:sz w:val="16"/>
                <w:szCs w:val="16"/>
              </w:rPr>
            </w:pPr>
          </w:p>
          <w:p w:rsidR="00FB65D4" w:rsidRPr="00FB65D4" w:rsidRDefault="00FB65D4" w:rsidP="00FB65D4">
            <w:pPr>
              <w:pStyle w:val="1"/>
              <w:spacing w:before="0" w:after="0" w:line="240" w:lineRule="auto"/>
              <w:jc w:val="center"/>
              <w:rPr>
                <w:rFonts w:ascii="Times New Roman" w:hAnsi="Times New Roman"/>
                <w:sz w:val="16"/>
                <w:szCs w:val="16"/>
              </w:rPr>
            </w:pPr>
            <w:r w:rsidRPr="00FB65D4">
              <w:rPr>
                <w:rFonts w:ascii="Times New Roman" w:hAnsi="Times New Roman"/>
                <w:sz w:val="16"/>
                <w:szCs w:val="16"/>
              </w:rPr>
              <w:t>П О С Т А Н О В Л Е Н И Е</w:t>
            </w:r>
          </w:p>
          <w:p w:rsidR="00FB65D4" w:rsidRPr="00FB65D4" w:rsidRDefault="00FB65D4" w:rsidP="00FB65D4">
            <w:pPr>
              <w:pStyle w:val="a7"/>
              <w:jc w:val="center"/>
              <w:rPr>
                <w:rFonts w:ascii="Times New Roman" w:hAnsi="Times New Roman"/>
                <w:b/>
                <w:sz w:val="16"/>
                <w:szCs w:val="16"/>
              </w:rPr>
            </w:pPr>
          </w:p>
          <w:p w:rsidR="00FB65D4" w:rsidRPr="00FB65D4" w:rsidRDefault="00FB65D4" w:rsidP="00FB65D4">
            <w:pPr>
              <w:pStyle w:val="a7"/>
              <w:jc w:val="center"/>
              <w:rPr>
                <w:rFonts w:ascii="Times New Roman" w:hAnsi="Times New Roman"/>
                <w:b/>
                <w:sz w:val="16"/>
                <w:szCs w:val="16"/>
              </w:rPr>
            </w:pPr>
          </w:p>
          <w:p w:rsidR="00FB65D4" w:rsidRPr="00FB65D4" w:rsidRDefault="00FB65D4" w:rsidP="00FB65D4">
            <w:pPr>
              <w:rPr>
                <w:sz w:val="16"/>
                <w:szCs w:val="16"/>
                <w:u w:val="single"/>
              </w:rPr>
            </w:pPr>
            <w:r w:rsidRPr="00FB65D4">
              <w:rPr>
                <w:b/>
                <w:sz w:val="16"/>
                <w:szCs w:val="16"/>
                <w:u w:val="single"/>
              </w:rPr>
              <w:t>от   09.02.2017   № 16</w:t>
            </w:r>
          </w:p>
          <w:p w:rsidR="00FB65D4" w:rsidRPr="00FB65D4" w:rsidRDefault="00FB65D4" w:rsidP="00FB65D4">
            <w:pPr>
              <w:rPr>
                <w:sz w:val="16"/>
                <w:szCs w:val="16"/>
              </w:rPr>
            </w:pPr>
            <w:r w:rsidRPr="00FB65D4">
              <w:rPr>
                <w:sz w:val="16"/>
                <w:szCs w:val="16"/>
              </w:rPr>
              <w:t xml:space="preserve">с. Оксино </w:t>
            </w:r>
          </w:p>
          <w:p w:rsidR="00FB65D4" w:rsidRPr="00FB65D4" w:rsidRDefault="00FB65D4" w:rsidP="00FB65D4">
            <w:pPr>
              <w:rPr>
                <w:sz w:val="16"/>
                <w:szCs w:val="16"/>
              </w:rPr>
            </w:pPr>
            <w:r w:rsidRPr="00FB65D4">
              <w:rPr>
                <w:sz w:val="16"/>
                <w:szCs w:val="16"/>
              </w:rPr>
              <w:t>Ненецкий автономный округ</w:t>
            </w:r>
          </w:p>
          <w:p w:rsidR="00FB65D4" w:rsidRPr="00FB65D4" w:rsidRDefault="00FB65D4" w:rsidP="00FB65D4">
            <w:pPr>
              <w:pStyle w:val="a7"/>
              <w:rPr>
                <w:rFonts w:ascii="Times New Roman" w:hAnsi="Times New Roman"/>
                <w:b/>
                <w:bCs/>
                <w:sz w:val="16"/>
                <w:szCs w:val="16"/>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606"/>
            </w:tblGrid>
            <w:tr w:rsidR="00FB65D4" w:rsidRPr="00FB65D4" w:rsidTr="00FB6185">
              <w:trPr>
                <w:trHeight w:val="1699"/>
              </w:trPr>
              <w:tc>
                <w:tcPr>
                  <w:tcW w:w="9606" w:type="dxa"/>
                  <w:tcBorders>
                    <w:top w:val="nil"/>
                    <w:left w:val="nil"/>
                    <w:bottom w:val="nil"/>
                    <w:right w:val="nil"/>
                  </w:tcBorders>
                </w:tcPr>
                <w:p w:rsidR="00FB65D4" w:rsidRPr="00FB65D4" w:rsidRDefault="00FB65D4" w:rsidP="00FB65D4">
                  <w:pPr>
                    <w:jc w:val="center"/>
                    <w:rPr>
                      <w:sz w:val="16"/>
                      <w:szCs w:val="16"/>
                    </w:rPr>
                  </w:pPr>
                  <w:r w:rsidRPr="00FB65D4">
                    <w:rPr>
                      <w:sz w:val="16"/>
                      <w:szCs w:val="16"/>
                    </w:rPr>
                    <w:t>О  ВНЕСЕНИИ  ИЗМЕНЕНИЙ В  АДМИНИСТРАТИВНЫЙ РЕГЛАМЕНТ  ПРЕДОСТАВЛЕНИЯ  МУНИЦИПАЛЬНОЙ  УСЛУГИ «ВЫДАЧА  РАЗРЕШЕНИЯ  НА  ВСТУПЛЕНИЕ  В БРАК  ЛИЦАМ  В  ВОЗРАСТЕ  ОТ  ШЕСТНАДЦАТИ  ДО  ВОСЕМНАДЦАТИ  ЛЕТ  НА  ТЕРРИТОРИИ  МУНИЦИПАЛЬНОГО  ОБРАЗОВАНИЯ  «ПУСТОЗЕРСКИЙ  СЕЛЬСОВЕТ» НЕНЕЦКОГО АВТОНОМНОГО ОКРУГА</w:t>
                  </w:r>
                </w:p>
              </w:tc>
            </w:tr>
          </w:tbl>
          <w:p w:rsidR="00FB65D4" w:rsidRPr="00FB65D4" w:rsidRDefault="00FB65D4" w:rsidP="00FB65D4">
            <w:pPr>
              <w:pStyle w:val="ConsPlusNormal"/>
              <w:ind w:firstLine="540"/>
              <w:jc w:val="both"/>
              <w:rPr>
                <w:rFonts w:ascii="Times New Roman" w:hAnsi="Times New Roman" w:cs="Times New Roman"/>
                <w:color w:val="000000"/>
                <w:sz w:val="16"/>
                <w:szCs w:val="16"/>
              </w:rPr>
            </w:pPr>
            <w:r w:rsidRPr="00FB65D4">
              <w:rPr>
                <w:rFonts w:ascii="Times New Roman" w:hAnsi="Times New Roman" w:cs="Times New Roman"/>
                <w:color w:val="000000"/>
                <w:sz w:val="16"/>
                <w:szCs w:val="16"/>
              </w:rPr>
              <w:t xml:space="preserve">В соответствии с Семейным </w:t>
            </w:r>
            <w:hyperlink r:id="rId12" w:history="1">
              <w:r w:rsidRPr="00FB65D4">
                <w:rPr>
                  <w:rFonts w:ascii="Times New Roman" w:hAnsi="Times New Roman" w:cs="Times New Roman"/>
                  <w:color w:val="000000"/>
                  <w:sz w:val="16"/>
                  <w:szCs w:val="16"/>
                </w:rPr>
                <w:t>кодексом</w:t>
              </w:r>
            </w:hyperlink>
            <w:r w:rsidRPr="00FB65D4">
              <w:rPr>
                <w:rFonts w:ascii="Times New Roman" w:hAnsi="Times New Roman" w:cs="Times New Roman"/>
                <w:color w:val="000000"/>
                <w:sz w:val="16"/>
                <w:szCs w:val="16"/>
              </w:rPr>
              <w:t xml:space="preserve"> Российской Федерации, Федеральным </w:t>
            </w:r>
            <w:hyperlink r:id="rId13" w:history="1">
              <w:r w:rsidRPr="00FB65D4">
                <w:rPr>
                  <w:rFonts w:ascii="Times New Roman" w:hAnsi="Times New Roman" w:cs="Times New Roman"/>
                  <w:color w:val="000000"/>
                  <w:sz w:val="16"/>
                  <w:szCs w:val="16"/>
                </w:rPr>
                <w:t>законом</w:t>
              </w:r>
            </w:hyperlink>
            <w:r w:rsidRPr="00FB65D4">
              <w:rPr>
                <w:rFonts w:ascii="Times New Roman" w:hAnsi="Times New Roman" w:cs="Times New Roman"/>
                <w:color w:val="000000"/>
                <w:sz w:val="16"/>
                <w:szCs w:val="16"/>
              </w:rPr>
              <w:t xml:space="preserve"> от 27.07.2010 N 210-ФЗ "Об организации предоставления государственных и муниципальных услуг", Порядком разработки и утверждения административных регламентов предоставления муниципальных услуг, утвержденным Постановлением Администрации муниципального образования «Пустозерский сельсовет» Ненецкого  автономного  округа от </w:t>
            </w:r>
            <w:r w:rsidRPr="00FB65D4">
              <w:rPr>
                <w:rFonts w:ascii="Times New Roman" w:hAnsi="Times New Roman" w:cs="Times New Roman"/>
                <w:sz w:val="16"/>
                <w:szCs w:val="16"/>
              </w:rPr>
              <w:t>22.10.2012 № 91</w:t>
            </w:r>
            <w:r w:rsidRPr="00FB65D4">
              <w:rPr>
                <w:rFonts w:ascii="Times New Roman" w:hAnsi="Times New Roman" w:cs="Times New Roman"/>
                <w:color w:val="000000"/>
                <w:sz w:val="16"/>
                <w:szCs w:val="16"/>
              </w:rPr>
              <w:t>,  Администрация муниципального  образования «Пустозерский сельсовет» Ненецкого  автономного  округа  ПОСТАНОВЛЯЕТ:</w:t>
            </w:r>
          </w:p>
          <w:p w:rsidR="00FB65D4" w:rsidRPr="00FB65D4" w:rsidRDefault="00FB65D4" w:rsidP="00FB65D4">
            <w:pPr>
              <w:ind w:firstLine="709"/>
              <w:jc w:val="both"/>
              <w:rPr>
                <w:sz w:val="16"/>
                <w:szCs w:val="16"/>
              </w:rPr>
            </w:pPr>
          </w:p>
          <w:p w:rsidR="00FB65D4" w:rsidRPr="00FB65D4" w:rsidRDefault="00FB65D4" w:rsidP="00FB65D4">
            <w:pPr>
              <w:autoSpaceDE w:val="0"/>
              <w:autoSpaceDN w:val="0"/>
              <w:adjustRightInd w:val="0"/>
              <w:ind w:firstLine="540"/>
              <w:jc w:val="both"/>
              <w:rPr>
                <w:sz w:val="16"/>
                <w:szCs w:val="16"/>
              </w:rPr>
            </w:pPr>
            <w:r w:rsidRPr="00FB65D4">
              <w:rPr>
                <w:sz w:val="16"/>
                <w:szCs w:val="16"/>
              </w:rPr>
              <w:t>1. Внести прилагаемые изменения в Административный регламент предоставления муниципальной услуги «Выдача разрешения на вступление в брак лицам в возрасте от шестнадцати до восемнадцати лет  на территории муниципального образования «Пустозерский сельсовет» Ненецкого автономного округа».</w:t>
            </w:r>
          </w:p>
          <w:p w:rsidR="00FB65D4" w:rsidRPr="00FB65D4" w:rsidRDefault="00FB65D4" w:rsidP="00FB65D4">
            <w:pPr>
              <w:tabs>
                <w:tab w:val="left" w:pos="-284"/>
              </w:tabs>
              <w:jc w:val="both"/>
              <w:rPr>
                <w:sz w:val="16"/>
                <w:szCs w:val="16"/>
              </w:rPr>
            </w:pPr>
          </w:p>
          <w:p w:rsidR="00FB65D4" w:rsidRPr="00FB65D4" w:rsidRDefault="00FB65D4" w:rsidP="00FB65D4">
            <w:pPr>
              <w:tabs>
                <w:tab w:val="left" w:pos="-284"/>
              </w:tabs>
              <w:ind w:firstLine="487"/>
              <w:jc w:val="both"/>
              <w:rPr>
                <w:i/>
                <w:sz w:val="16"/>
                <w:szCs w:val="16"/>
              </w:rPr>
            </w:pPr>
            <w:r w:rsidRPr="00FB65D4">
              <w:rPr>
                <w:sz w:val="16"/>
                <w:szCs w:val="16"/>
              </w:rPr>
              <w:t>2.  Настоящее Постановление вступает в силу после его официального опубликования (обнародования) и подлежит размещению на официальном сайте муниципального образования «Пустозерский сельсовет» Ненецкого автономного округа.</w:t>
            </w:r>
          </w:p>
          <w:p w:rsidR="00FB65D4" w:rsidRPr="00FB65D4" w:rsidRDefault="00FB65D4" w:rsidP="00FB65D4">
            <w:pPr>
              <w:rPr>
                <w:sz w:val="16"/>
                <w:szCs w:val="16"/>
              </w:rPr>
            </w:pPr>
          </w:p>
          <w:p w:rsidR="00FB65D4" w:rsidRPr="00FB65D4" w:rsidRDefault="00FB65D4" w:rsidP="00FB65D4">
            <w:pPr>
              <w:rPr>
                <w:sz w:val="16"/>
                <w:szCs w:val="16"/>
              </w:rPr>
            </w:pPr>
            <w:r w:rsidRPr="00FB65D4">
              <w:rPr>
                <w:sz w:val="16"/>
                <w:szCs w:val="16"/>
              </w:rPr>
              <w:t xml:space="preserve">Глава муниципального  образования  </w:t>
            </w:r>
          </w:p>
          <w:p w:rsidR="00FB65D4" w:rsidRPr="00FB65D4" w:rsidRDefault="00FB65D4" w:rsidP="00FB65D4">
            <w:pPr>
              <w:rPr>
                <w:sz w:val="16"/>
                <w:szCs w:val="16"/>
              </w:rPr>
            </w:pPr>
            <w:r w:rsidRPr="00FB65D4">
              <w:rPr>
                <w:sz w:val="16"/>
                <w:szCs w:val="16"/>
              </w:rPr>
              <w:t xml:space="preserve">«Пустозерский сельсовет» </w:t>
            </w:r>
          </w:p>
          <w:p w:rsidR="00FB65D4" w:rsidRPr="00FB65D4" w:rsidRDefault="00FB65D4" w:rsidP="00FB65D4">
            <w:pPr>
              <w:rPr>
                <w:sz w:val="16"/>
                <w:szCs w:val="16"/>
              </w:rPr>
            </w:pPr>
            <w:r w:rsidRPr="00FB65D4">
              <w:rPr>
                <w:sz w:val="16"/>
                <w:szCs w:val="16"/>
              </w:rPr>
              <w:t xml:space="preserve">Ненецкого  автономного  округа                                                               С.А.Задорин                             </w:t>
            </w:r>
          </w:p>
        </w:tc>
      </w:tr>
    </w:tbl>
    <w:p w:rsidR="00FB65D4" w:rsidRPr="00FB65D4" w:rsidRDefault="00FB65D4" w:rsidP="00FB65D4">
      <w:pPr>
        <w:widowControl w:val="0"/>
        <w:autoSpaceDE w:val="0"/>
        <w:autoSpaceDN w:val="0"/>
        <w:adjustRightInd w:val="0"/>
        <w:rPr>
          <w:b/>
          <w:bCs/>
          <w:sz w:val="16"/>
          <w:szCs w:val="16"/>
        </w:rPr>
      </w:pPr>
    </w:p>
    <w:tbl>
      <w:tblPr>
        <w:tblW w:w="9781" w:type="dxa"/>
        <w:tblInd w:w="250" w:type="dxa"/>
        <w:tblLook w:val="01E0"/>
      </w:tblPr>
      <w:tblGrid>
        <w:gridCol w:w="4734"/>
        <w:gridCol w:w="5047"/>
      </w:tblGrid>
      <w:tr w:rsidR="00FB65D4" w:rsidRPr="00FB65D4" w:rsidTr="00FB6185">
        <w:tc>
          <w:tcPr>
            <w:tcW w:w="4734" w:type="dxa"/>
          </w:tcPr>
          <w:p w:rsidR="00FB65D4" w:rsidRPr="00FB65D4" w:rsidRDefault="00FB65D4" w:rsidP="00FB65D4">
            <w:pPr>
              <w:ind w:firstLine="709"/>
              <w:rPr>
                <w:sz w:val="16"/>
                <w:szCs w:val="16"/>
              </w:rPr>
            </w:pPr>
          </w:p>
        </w:tc>
        <w:tc>
          <w:tcPr>
            <w:tcW w:w="5047" w:type="dxa"/>
          </w:tcPr>
          <w:p w:rsidR="00FB65D4" w:rsidRPr="00FB65D4" w:rsidRDefault="00FB65D4" w:rsidP="00FB65D4">
            <w:pPr>
              <w:autoSpaceDE w:val="0"/>
              <w:autoSpaceDN w:val="0"/>
              <w:adjustRightInd w:val="0"/>
              <w:jc w:val="right"/>
              <w:rPr>
                <w:sz w:val="16"/>
                <w:szCs w:val="16"/>
              </w:rPr>
            </w:pPr>
            <w:r w:rsidRPr="00FB65D4">
              <w:rPr>
                <w:sz w:val="16"/>
                <w:szCs w:val="16"/>
              </w:rPr>
              <w:t>Утвержден</w:t>
            </w:r>
          </w:p>
          <w:p w:rsidR="00FB65D4" w:rsidRPr="00FB65D4" w:rsidRDefault="00FB65D4" w:rsidP="00FB65D4">
            <w:pPr>
              <w:autoSpaceDE w:val="0"/>
              <w:autoSpaceDN w:val="0"/>
              <w:adjustRightInd w:val="0"/>
              <w:jc w:val="right"/>
              <w:rPr>
                <w:sz w:val="16"/>
                <w:szCs w:val="16"/>
              </w:rPr>
            </w:pPr>
            <w:r w:rsidRPr="00FB65D4">
              <w:rPr>
                <w:sz w:val="16"/>
                <w:szCs w:val="16"/>
              </w:rPr>
              <w:t>Постановлением Администрации</w:t>
            </w:r>
          </w:p>
          <w:p w:rsidR="00FB65D4" w:rsidRPr="00FB65D4" w:rsidRDefault="00FB65D4" w:rsidP="00FB65D4">
            <w:pPr>
              <w:autoSpaceDE w:val="0"/>
              <w:autoSpaceDN w:val="0"/>
              <w:adjustRightInd w:val="0"/>
              <w:jc w:val="right"/>
              <w:rPr>
                <w:sz w:val="16"/>
                <w:szCs w:val="16"/>
              </w:rPr>
            </w:pPr>
            <w:r w:rsidRPr="00FB65D4">
              <w:rPr>
                <w:sz w:val="16"/>
                <w:szCs w:val="16"/>
              </w:rPr>
              <w:t xml:space="preserve"> МО  «Пустозерский  сельсовет» НАО </w:t>
            </w:r>
          </w:p>
          <w:p w:rsidR="00FB65D4" w:rsidRPr="00FB65D4" w:rsidRDefault="00FB65D4" w:rsidP="00FB65D4">
            <w:pPr>
              <w:jc w:val="right"/>
              <w:rPr>
                <w:sz w:val="16"/>
                <w:szCs w:val="16"/>
              </w:rPr>
            </w:pPr>
            <w:r w:rsidRPr="00FB65D4">
              <w:rPr>
                <w:sz w:val="16"/>
                <w:szCs w:val="16"/>
              </w:rPr>
              <w:t xml:space="preserve">        от  09.02.2017   № 16</w:t>
            </w:r>
          </w:p>
        </w:tc>
      </w:tr>
    </w:tbl>
    <w:p w:rsidR="00FB65D4" w:rsidRPr="00FB65D4" w:rsidRDefault="00FB65D4" w:rsidP="00FB65D4">
      <w:pPr>
        <w:widowControl w:val="0"/>
        <w:autoSpaceDE w:val="0"/>
        <w:autoSpaceDN w:val="0"/>
        <w:adjustRightInd w:val="0"/>
        <w:rPr>
          <w:b/>
          <w:bCs/>
          <w:sz w:val="16"/>
          <w:szCs w:val="16"/>
        </w:rPr>
      </w:pPr>
    </w:p>
    <w:p w:rsidR="00FB65D4" w:rsidRPr="00FB65D4" w:rsidRDefault="00FB65D4" w:rsidP="00FB65D4">
      <w:pPr>
        <w:jc w:val="center"/>
        <w:rPr>
          <w:b/>
          <w:sz w:val="16"/>
          <w:szCs w:val="16"/>
        </w:rPr>
      </w:pPr>
      <w:r w:rsidRPr="00FB65D4">
        <w:rPr>
          <w:b/>
          <w:sz w:val="16"/>
          <w:szCs w:val="16"/>
        </w:rPr>
        <w:t xml:space="preserve">Изменения </w:t>
      </w:r>
    </w:p>
    <w:p w:rsidR="00FB65D4" w:rsidRPr="00FB65D4" w:rsidRDefault="00FB65D4" w:rsidP="00FB65D4">
      <w:pPr>
        <w:jc w:val="center"/>
        <w:rPr>
          <w:b/>
          <w:sz w:val="16"/>
          <w:szCs w:val="16"/>
        </w:rPr>
      </w:pPr>
      <w:r w:rsidRPr="00FB65D4">
        <w:rPr>
          <w:sz w:val="16"/>
          <w:szCs w:val="16"/>
        </w:rPr>
        <w:t>в</w:t>
      </w:r>
      <w:r w:rsidRPr="00FB65D4">
        <w:rPr>
          <w:b/>
          <w:sz w:val="16"/>
          <w:szCs w:val="16"/>
        </w:rPr>
        <w:t xml:space="preserve"> Административный регламент  предоставления муниципальной услуги</w:t>
      </w:r>
    </w:p>
    <w:p w:rsidR="00FB65D4" w:rsidRPr="00FB65D4" w:rsidRDefault="00FB65D4" w:rsidP="00FB65D4">
      <w:pPr>
        <w:widowControl w:val="0"/>
        <w:autoSpaceDE w:val="0"/>
        <w:autoSpaceDN w:val="0"/>
        <w:adjustRightInd w:val="0"/>
        <w:jc w:val="center"/>
        <w:rPr>
          <w:b/>
          <w:sz w:val="16"/>
          <w:szCs w:val="16"/>
        </w:rPr>
      </w:pPr>
      <w:r w:rsidRPr="00FB65D4">
        <w:rPr>
          <w:b/>
          <w:sz w:val="16"/>
          <w:szCs w:val="16"/>
        </w:rPr>
        <w:t>«Выдача разрешения на вступление в брак лицам в возрасте от шестнадцати до восемнадцати лет  на территории муниципального образования «Пустозерский сельсовет» Ненецкого автономного округа»</w:t>
      </w:r>
    </w:p>
    <w:p w:rsidR="00FB65D4" w:rsidRPr="00FB65D4" w:rsidRDefault="00FB65D4" w:rsidP="00FB65D4">
      <w:pPr>
        <w:widowControl w:val="0"/>
        <w:autoSpaceDE w:val="0"/>
        <w:autoSpaceDN w:val="0"/>
        <w:adjustRightInd w:val="0"/>
        <w:outlineLvl w:val="1"/>
        <w:rPr>
          <w:sz w:val="16"/>
          <w:szCs w:val="16"/>
        </w:rPr>
      </w:pPr>
      <w:bookmarkStart w:id="3" w:name="Par64"/>
      <w:bookmarkEnd w:id="3"/>
    </w:p>
    <w:p w:rsidR="00FB65D4" w:rsidRPr="00FB65D4" w:rsidRDefault="00FB65D4" w:rsidP="00FB65D4">
      <w:pPr>
        <w:widowControl w:val="0"/>
        <w:numPr>
          <w:ilvl w:val="0"/>
          <w:numId w:val="30"/>
        </w:numPr>
        <w:autoSpaceDE w:val="0"/>
        <w:autoSpaceDN w:val="0"/>
        <w:adjustRightInd w:val="0"/>
        <w:ind w:left="0" w:firstLine="540"/>
        <w:jc w:val="both"/>
        <w:rPr>
          <w:sz w:val="16"/>
          <w:szCs w:val="16"/>
        </w:rPr>
      </w:pPr>
      <w:r w:rsidRPr="00FB65D4">
        <w:rPr>
          <w:sz w:val="16"/>
          <w:szCs w:val="16"/>
        </w:rPr>
        <w:t>Подпункт 2.6.1. изложить в новой редакции:</w:t>
      </w:r>
    </w:p>
    <w:p w:rsidR="00FB65D4" w:rsidRPr="00FB65D4" w:rsidRDefault="00FB65D4" w:rsidP="00FB65D4">
      <w:pPr>
        <w:pStyle w:val="ConsPlusNormal"/>
        <w:ind w:firstLine="0"/>
        <w:jc w:val="both"/>
        <w:rPr>
          <w:rFonts w:ascii="Times New Roman" w:hAnsi="Times New Roman" w:cs="Times New Roman"/>
          <w:sz w:val="16"/>
          <w:szCs w:val="16"/>
        </w:rPr>
      </w:pPr>
      <w:r w:rsidRPr="00FB65D4">
        <w:rPr>
          <w:rFonts w:ascii="Times New Roman" w:hAnsi="Times New Roman" w:cs="Times New Roman"/>
          <w:sz w:val="16"/>
          <w:szCs w:val="16"/>
        </w:rPr>
        <w:t>«2.6.1. Для предоставления муниципальной услуги заявитель самостоятельно предоставляет следующие документы:</w:t>
      </w:r>
    </w:p>
    <w:p w:rsidR="00FB65D4" w:rsidRPr="00FB65D4" w:rsidRDefault="00FB65D4" w:rsidP="00FB65D4">
      <w:pPr>
        <w:pStyle w:val="ConsPlusNormal"/>
        <w:ind w:firstLine="540"/>
        <w:jc w:val="both"/>
        <w:rPr>
          <w:rFonts w:ascii="Times New Roman" w:hAnsi="Times New Roman" w:cs="Times New Roman"/>
          <w:color w:val="000000"/>
          <w:sz w:val="16"/>
          <w:szCs w:val="16"/>
        </w:rPr>
      </w:pPr>
      <w:r w:rsidRPr="00FB65D4">
        <w:rPr>
          <w:rFonts w:ascii="Times New Roman" w:hAnsi="Times New Roman" w:cs="Times New Roman"/>
          <w:color w:val="000000"/>
          <w:sz w:val="16"/>
          <w:szCs w:val="16"/>
        </w:rPr>
        <w:t xml:space="preserve">- </w:t>
      </w:r>
      <w:hyperlink r:id="rId14" w:history="1">
        <w:r w:rsidRPr="00FB65D4">
          <w:rPr>
            <w:rFonts w:ascii="Times New Roman" w:hAnsi="Times New Roman" w:cs="Times New Roman"/>
            <w:color w:val="000000"/>
            <w:sz w:val="16"/>
            <w:szCs w:val="16"/>
          </w:rPr>
          <w:t>заявление</w:t>
        </w:r>
      </w:hyperlink>
      <w:r w:rsidRPr="00FB65D4">
        <w:rPr>
          <w:rFonts w:ascii="Times New Roman" w:hAnsi="Times New Roman" w:cs="Times New Roman"/>
          <w:color w:val="000000"/>
          <w:sz w:val="16"/>
          <w:szCs w:val="16"/>
        </w:rPr>
        <w:t xml:space="preserve"> лиц, желающих вступить в брак по форме согласно приложение № 1 к настоящему Административному регламенту;</w:t>
      </w:r>
    </w:p>
    <w:p w:rsidR="00FB65D4" w:rsidRPr="00FB65D4" w:rsidRDefault="00FB65D4" w:rsidP="00FB65D4">
      <w:pPr>
        <w:pStyle w:val="ConsPlusNormal"/>
        <w:ind w:firstLine="540"/>
        <w:jc w:val="both"/>
        <w:rPr>
          <w:rFonts w:ascii="Times New Roman" w:hAnsi="Times New Roman" w:cs="Times New Roman"/>
          <w:sz w:val="16"/>
          <w:szCs w:val="16"/>
        </w:rPr>
      </w:pPr>
      <w:r w:rsidRPr="00FB65D4">
        <w:rPr>
          <w:rFonts w:ascii="Times New Roman" w:hAnsi="Times New Roman" w:cs="Times New Roman"/>
          <w:sz w:val="16"/>
          <w:szCs w:val="16"/>
        </w:rPr>
        <w:t>- паспорта заявителей и их копии;</w:t>
      </w:r>
    </w:p>
    <w:p w:rsidR="00FB65D4" w:rsidRPr="00FB65D4" w:rsidRDefault="00FB65D4" w:rsidP="00FB65D4">
      <w:pPr>
        <w:pStyle w:val="ConsPlusNormal"/>
        <w:ind w:firstLine="540"/>
        <w:jc w:val="both"/>
        <w:rPr>
          <w:rFonts w:ascii="Times New Roman" w:hAnsi="Times New Roman" w:cs="Times New Roman"/>
          <w:sz w:val="16"/>
          <w:szCs w:val="16"/>
        </w:rPr>
      </w:pPr>
      <w:r w:rsidRPr="00FB65D4">
        <w:rPr>
          <w:rFonts w:ascii="Times New Roman" w:hAnsi="Times New Roman" w:cs="Times New Roman"/>
          <w:sz w:val="16"/>
          <w:szCs w:val="16"/>
        </w:rPr>
        <w:t>-  документы, подтверждающие наличие уважительных причин для вступления в брак лицам, достигшим возраста шестнадцати лет.</w:t>
      </w:r>
    </w:p>
    <w:p w:rsidR="00FB65D4" w:rsidRPr="00FB65D4" w:rsidRDefault="00FB65D4" w:rsidP="00FB65D4">
      <w:pPr>
        <w:pStyle w:val="ConsPlusNormal"/>
        <w:ind w:firstLine="540"/>
        <w:jc w:val="both"/>
        <w:rPr>
          <w:rFonts w:ascii="Times New Roman" w:hAnsi="Times New Roman" w:cs="Times New Roman"/>
          <w:sz w:val="16"/>
          <w:szCs w:val="16"/>
        </w:rPr>
      </w:pPr>
      <w:bookmarkStart w:id="4" w:name="Par5"/>
      <w:bookmarkEnd w:id="4"/>
      <w:r w:rsidRPr="00FB65D4">
        <w:rPr>
          <w:rFonts w:ascii="Times New Roman" w:hAnsi="Times New Roman" w:cs="Times New Roman"/>
          <w:sz w:val="16"/>
          <w:szCs w:val="16"/>
        </w:rPr>
        <w:t>- документы, подтверждающие регистрацию по месту жительства или по месту пребывания заявителя на территории муниципального образования «Пустозерский сельсовет» Ненецкого автономного округа;</w:t>
      </w:r>
    </w:p>
    <w:p w:rsidR="00FB65D4" w:rsidRPr="00FB65D4" w:rsidRDefault="00FB65D4" w:rsidP="00FB65D4">
      <w:pPr>
        <w:pStyle w:val="ConsPlusNormal"/>
        <w:ind w:firstLine="540"/>
        <w:jc w:val="both"/>
        <w:rPr>
          <w:rFonts w:ascii="Times New Roman" w:hAnsi="Times New Roman" w:cs="Times New Roman"/>
          <w:color w:val="000000"/>
          <w:sz w:val="16"/>
          <w:szCs w:val="16"/>
        </w:rPr>
      </w:pPr>
      <w:r w:rsidRPr="00FB65D4">
        <w:rPr>
          <w:rFonts w:ascii="Times New Roman" w:hAnsi="Times New Roman" w:cs="Times New Roman"/>
          <w:sz w:val="16"/>
          <w:szCs w:val="16"/>
        </w:rPr>
        <w:t xml:space="preserve">Специалисты отдела Администрации муниципального образования не вправе требовать от заявителя представления документов и информации, не предусмотренных </w:t>
      </w:r>
      <w:hyperlink w:anchor="Par1" w:history="1">
        <w:r w:rsidRPr="00FB65D4">
          <w:rPr>
            <w:rFonts w:ascii="Times New Roman" w:hAnsi="Times New Roman" w:cs="Times New Roman"/>
            <w:color w:val="000000"/>
            <w:sz w:val="16"/>
            <w:szCs w:val="16"/>
          </w:rPr>
          <w:t>подпунктом 2.6.1</w:t>
        </w:r>
      </w:hyperlink>
      <w:r w:rsidRPr="00FB65D4">
        <w:rPr>
          <w:rFonts w:ascii="Times New Roman" w:hAnsi="Times New Roman" w:cs="Times New Roman"/>
          <w:color w:val="000000"/>
          <w:sz w:val="16"/>
          <w:szCs w:val="16"/>
        </w:rPr>
        <w:t xml:space="preserve"> настоящего Административного регламента.».</w:t>
      </w:r>
    </w:p>
    <w:p w:rsidR="00FB65D4" w:rsidRPr="00FB65D4" w:rsidRDefault="00FB65D4" w:rsidP="00FB65D4">
      <w:pPr>
        <w:pStyle w:val="ConsPlusNormal"/>
        <w:ind w:firstLine="540"/>
        <w:jc w:val="both"/>
        <w:rPr>
          <w:rFonts w:ascii="Times New Roman" w:hAnsi="Times New Roman" w:cs="Times New Roman"/>
          <w:color w:val="000000"/>
          <w:sz w:val="16"/>
          <w:szCs w:val="16"/>
        </w:rPr>
      </w:pPr>
    </w:p>
    <w:p w:rsidR="00886BDA" w:rsidRDefault="00FB65D4" w:rsidP="00FB65D4">
      <w:pPr>
        <w:autoSpaceDE w:val="0"/>
        <w:autoSpaceDN w:val="0"/>
        <w:adjustRightInd w:val="0"/>
        <w:ind w:firstLine="540"/>
        <w:jc w:val="both"/>
        <w:rPr>
          <w:sz w:val="16"/>
          <w:szCs w:val="16"/>
        </w:rPr>
      </w:pPr>
      <w:r w:rsidRPr="00FB65D4">
        <w:rPr>
          <w:color w:val="000000"/>
          <w:sz w:val="16"/>
          <w:szCs w:val="16"/>
        </w:rPr>
        <w:t xml:space="preserve"> Признать утратившим силу </w:t>
      </w:r>
      <w:r w:rsidRPr="00FB65D4">
        <w:rPr>
          <w:sz w:val="16"/>
          <w:szCs w:val="16"/>
        </w:rPr>
        <w:t xml:space="preserve">Приложение 2 к Административному регламенту предоставления муниципальной услуги «Выдача разрешения на вступление в брак лицам  в возрасте от шестнадцати до восемнадцати лет  на территории муниципального образования «Пустозерский сельсовет»  Ненецкого автономного округа.                        </w:t>
      </w:r>
    </w:p>
    <w:p w:rsidR="00886BDA" w:rsidRDefault="00FB65D4" w:rsidP="00886BDA">
      <w:pPr>
        <w:jc w:val="center"/>
        <w:rPr>
          <w:sz w:val="16"/>
          <w:szCs w:val="16"/>
        </w:rPr>
      </w:pPr>
      <w:r w:rsidRPr="00886BDA">
        <w:rPr>
          <w:sz w:val="16"/>
          <w:szCs w:val="16"/>
        </w:rPr>
        <w:t xml:space="preserve">              </w:t>
      </w:r>
    </w:p>
    <w:p w:rsidR="00886BDA" w:rsidRPr="00886BDA" w:rsidRDefault="00FB65D4" w:rsidP="00886BDA">
      <w:pPr>
        <w:jc w:val="center"/>
        <w:rPr>
          <w:b/>
          <w:sz w:val="16"/>
          <w:szCs w:val="16"/>
        </w:rPr>
      </w:pPr>
      <w:r w:rsidRPr="00886BDA">
        <w:rPr>
          <w:sz w:val="16"/>
          <w:szCs w:val="16"/>
        </w:rPr>
        <w:lastRenderedPageBreak/>
        <w:t xml:space="preserve"> </w:t>
      </w:r>
      <w:r w:rsidR="00886BDA" w:rsidRPr="00886BDA">
        <w:rPr>
          <w:b/>
          <w:sz w:val="16"/>
          <w:szCs w:val="16"/>
        </w:rPr>
        <w:t>СВЕДЕНИЯ</w:t>
      </w:r>
    </w:p>
    <w:p w:rsidR="00886BDA" w:rsidRPr="00886BDA" w:rsidRDefault="00886BDA" w:rsidP="00886BDA">
      <w:pPr>
        <w:jc w:val="center"/>
        <w:rPr>
          <w:b/>
          <w:sz w:val="16"/>
          <w:szCs w:val="16"/>
        </w:rPr>
      </w:pPr>
      <w:r w:rsidRPr="00886BDA">
        <w:rPr>
          <w:b/>
          <w:sz w:val="16"/>
          <w:szCs w:val="16"/>
        </w:rPr>
        <w:t>о численности муниципальных служащих органов местного самоуправления муниципального образования «Пустозерский сельсовет» Ненецкого автономного округа, работников муниципальных учреждений с указанием фактических затрат на их денежное содержание</w:t>
      </w:r>
    </w:p>
    <w:p w:rsidR="00886BDA" w:rsidRPr="00886BDA" w:rsidRDefault="00886BDA" w:rsidP="00886BDA">
      <w:pPr>
        <w:jc w:val="center"/>
        <w:rPr>
          <w:b/>
          <w:sz w:val="16"/>
          <w:szCs w:val="16"/>
          <w:u w:val="single"/>
        </w:rPr>
      </w:pPr>
      <w:r w:rsidRPr="00886BDA">
        <w:rPr>
          <w:b/>
          <w:sz w:val="16"/>
          <w:szCs w:val="16"/>
          <w:u w:val="single"/>
        </w:rPr>
        <w:t>за  2016 г.</w:t>
      </w:r>
    </w:p>
    <w:p w:rsidR="00886BDA" w:rsidRPr="00886BDA" w:rsidRDefault="00886BDA" w:rsidP="00886BDA">
      <w:pPr>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5760"/>
        <w:gridCol w:w="2983"/>
      </w:tblGrid>
      <w:tr w:rsidR="00886BDA" w:rsidRPr="00886BDA" w:rsidTr="00FB6185">
        <w:tc>
          <w:tcPr>
            <w:tcW w:w="828" w:type="dxa"/>
          </w:tcPr>
          <w:p w:rsidR="00886BDA" w:rsidRPr="00886BDA" w:rsidRDefault="00886BDA" w:rsidP="00FB6185">
            <w:pPr>
              <w:jc w:val="center"/>
              <w:rPr>
                <w:sz w:val="16"/>
                <w:szCs w:val="16"/>
              </w:rPr>
            </w:pPr>
            <w:r w:rsidRPr="00886BDA">
              <w:rPr>
                <w:sz w:val="16"/>
                <w:szCs w:val="16"/>
              </w:rPr>
              <w:t>№ п/п</w:t>
            </w:r>
          </w:p>
        </w:tc>
        <w:tc>
          <w:tcPr>
            <w:tcW w:w="5760" w:type="dxa"/>
          </w:tcPr>
          <w:p w:rsidR="00886BDA" w:rsidRPr="00886BDA" w:rsidRDefault="00886BDA" w:rsidP="00FB6185">
            <w:pPr>
              <w:jc w:val="center"/>
              <w:rPr>
                <w:sz w:val="16"/>
                <w:szCs w:val="16"/>
              </w:rPr>
            </w:pPr>
            <w:r w:rsidRPr="00886BDA">
              <w:rPr>
                <w:sz w:val="16"/>
                <w:szCs w:val="16"/>
              </w:rPr>
              <w:t>Численность (единиц)</w:t>
            </w:r>
          </w:p>
        </w:tc>
        <w:tc>
          <w:tcPr>
            <w:tcW w:w="2983" w:type="dxa"/>
          </w:tcPr>
          <w:p w:rsidR="00886BDA" w:rsidRPr="00886BDA" w:rsidRDefault="00886BDA" w:rsidP="00FB6185">
            <w:pPr>
              <w:jc w:val="center"/>
              <w:rPr>
                <w:sz w:val="16"/>
                <w:szCs w:val="16"/>
              </w:rPr>
            </w:pPr>
            <w:r w:rsidRPr="00886BDA">
              <w:rPr>
                <w:sz w:val="16"/>
                <w:szCs w:val="16"/>
              </w:rPr>
              <w:t xml:space="preserve">Фактические затраты на  денежное  содержание </w:t>
            </w:r>
          </w:p>
          <w:p w:rsidR="00886BDA" w:rsidRPr="00886BDA" w:rsidRDefault="00886BDA" w:rsidP="00FB6185">
            <w:pPr>
              <w:jc w:val="center"/>
              <w:rPr>
                <w:sz w:val="16"/>
                <w:szCs w:val="16"/>
              </w:rPr>
            </w:pPr>
            <w:r w:rsidRPr="00886BDA">
              <w:rPr>
                <w:sz w:val="16"/>
                <w:szCs w:val="16"/>
              </w:rPr>
              <w:t xml:space="preserve">за  12 мес. 2016 г. </w:t>
            </w:r>
          </w:p>
          <w:p w:rsidR="00886BDA" w:rsidRPr="00886BDA" w:rsidRDefault="00886BDA" w:rsidP="00FB6185">
            <w:pPr>
              <w:jc w:val="center"/>
              <w:rPr>
                <w:sz w:val="16"/>
                <w:szCs w:val="16"/>
              </w:rPr>
            </w:pPr>
            <w:r w:rsidRPr="00886BDA">
              <w:rPr>
                <w:sz w:val="16"/>
                <w:szCs w:val="16"/>
              </w:rPr>
              <w:t>(тыс. рублей)</w:t>
            </w:r>
          </w:p>
        </w:tc>
      </w:tr>
      <w:tr w:rsidR="00886BDA" w:rsidRPr="00886BDA" w:rsidTr="00FB6185">
        <w:tc>
          <w:tcPr>
            <w:tcW w:w="828" w:type="dxa"/>
          </w:tcPr>
          <w:p w:rsidR="00886BDA" w:rsidRPr="00886BDA" w:rsidRDefault="00886BDA" w:rsidP="00FB6185">
            <w:pPr>
              <w:jc w:val="center"/>
              <w:rPr>
                <w:sz w:val="16"/>
                <w:szCs w:val="16"/>
              </w:rPr>
            </w:pPr>
            <w:r w:rsidRPr="00886BDA">
              <w:rPr>
                <w:sz w:val="16"/>
                <w:szCs w:val="16"/>
              </w:rPr>
              <w:t>1.</w:t>
            </w:r>
          </w:p>
        </w:tc>
        <w:tc>
          <w:tcPr>
            <w:tcW w:w="5760" w:type="dxa"/>
          </w:tcPr>
          <w:p w:rsidR="00886BDA" w:rsidRPr="00886BDA" w:rsidRDefault="00886BDA" w:rsidP="00FB6185">
            <w:pPr>
              <w:rPr>
                <w:sz w:val="16"/>
                <w:szCs w:val="16"/>
              </w:rPr>
            </w:pPr>
            <w:r w:rsidRPr="00886BDA">
              <w:rPr>
                <w:sz w:val="16"/>
                <w:szCs w:val="16"/>
              </w:rPr>
              <w:t>Выборные должности                                                           1</w:t>
            </w:r>
          </w:p>
        </w:tc>
        <w:tc>
          <w:tcPr>
            <w:tcW w:w="2983" w:type="dxa"/>
          </w:tcPr>
          <w:p w:rsidR="00886BDA" w:rsidRPr="00886BDA" w:rsidRDefault="00886BDA" w:rsidP="00FB6185">
            <w:pPr>
              <w:rPr>
                <w:sz w:val="16"/>
                <w:szCs w:val="16"/>
              </w:rPr>
            </w:pPr>
            <w:r w:rsidRPr="00886BDA">
              <w:rPr>
                <w:sz w:val="16"/>
                <w:szCs w:val="16"/>
              </w:rPr>
              <w:t xml:space="preserve">                  2 320,4</w:t>
            </w:r>
          </w:p>
        </w:tc>
      </w:tr>
      <w:tr w:rsidR="00886BDA" w:rsidRPr="00886BDA" w:rsidTr="00FB6185">
        <w:tc>
          <w:tcPr>
            <w:tcW w:w="828" w:type="dxa"/>
          </w:tcPr>
          <w:p w:rsidR="00886BDA" w:rsidRPr="00886BDA" w:rsidRDefault="00886BDA" w:rsidP="00FB6185">
            <w:pPr>
              <w:jc w:val="center"/>
              <w:rPr>
                <w:sz w:val="16"/>
                <w:szCs w:val="16"/>
              </w:rPr>
            </w:pPr>
            <w:r w:rsidRPr="00886BDA">
              <w:rPr>
                <w:sz w:val="16"/>
                <w:szCs w:val="16"/>
              </w:rPr>
              <w:t xml:space="preserve">2. </w:t>
            </w:r>
          </w:p>
        </w:tc>
        <w:tc>
          <w:tcPr>
            <w:tcW w:w="5760" w:type="dxa"/>
          </w:tcPr>
          <w:p w:rsidR="00886BDA" w:rsidRPr="00886BDA" w:rsidRDefault="00886BDA" w:rsidP="00FB6185">
            <w:pPr>
              <w:rPr>
                <w:sz w:val="16"/>
                <w:szCs w:val="16"/>
              </w:rPr>
            </w:pPr>
            <w:r w:rsidRPr="00886BDA">
              <w:rPr>
                <w:sz w:val="16"/>
                <w:szCs w:val="16"/>
              </w:rPr>
              <w:t xml:space="preserve">Муниципальные служащие                                                  2           </w:t>
            </w:r>
          </w:p>
        </w:tc>
        <w:tc>
          <w:tcPr>
            <w:tcW w:w="2983" w:type="dxa"/>
          </w:tcPr>
          <w:p w:rsidR="00886BDA" w:rsidRPr="00886BDA" w:rsidRDefault="00886BDA" w:rsidP="00FB6185">
            <w:pPr>
              <w:rPr>
                <w:sz w:val="16"/>
                <w:szCs w:val="16"/>
              </w:rPr>
            </w:pPr>
            <w:r w:rsidRPr="00886BDA">
              <w:rPr>
                <w:sz w:val="16"/>
                <w:szCs w:val="16"/>
              </w:rPr>
              <w:t xml:space="preserve">                  1 979,6</w:t>
            </w:r>
          </w:p>
        </w:tc>
      </w:tr>
      <w:tr w:rsidR="00886BDA" w:rsidRPr="00886BDA" w:rsidTr="00FB6185">
        <w:tc>
          <w:tcPr>
            <w:tcW w:w="828" w:type="dxa"/>
          </w:tcPr>
          <w:p w:rsidR="00886BDA" w:rsidRPr="00886BDA" w:rsidRDefault="00886BDA" w:rsidP="00FB6185">
            <w:pPr>
              <w:jc w:val="center"/>
              <w:rPr>
                <w:sz w:val="16"/>
                <w:szCs w:val="16"/>
              </w:rPr>
            </w:pPr>
            <w:r w:rsidRPr="00886BDA">
              <w:rPr>
                <w:sz w:val="16"/>
                <w:szCs w:val="16"/>
              </w:rPr>
              <w:t>3.</w:t>
            </w:r>
          </w:p>
        </w:tc>
        <w:tc>
          <w:tcPr>
            <w:tcW w:w="5760" w:type="dxa"/>
          </w:tcPr>
          <w:p w:rsidR="00886BDA" w:rsidRPr="00886BDA" w:rsidRDefault="00886BDA" w:rsidP="00FB6185">
            <w:pPr>
              <w:rPr>
                <w:sz w:val="16"/>
                <w:szCs w:val="16"/>
              </w:rPr>
            </w:pPr>
            <w:r w:rsidRPr="00886BDA">
              <w:rPr>
                <w:sz w:val="16"/>
                <w:szCs w:val="16"/>
              </w:rPr>
              <w:t xml:space="preserve">Работники администрации, не относящиеся к должностям муниципальной службы                                                        5                                                 </w:t>
            </w:r>
          </w:p>
        </w:tc>
        <w:tc>
          <w:tcPr>
            <w:tcW w:w="2983" w:type="dxa"/>
          </w:tcPr>
          <w:p w:rsidR="00886BDA" w:rsidRPr="00886BDA" w:rsidRDefault="00886BDA" w:rsidP="00FB6185">
            <w:pPr>
              <w:rPr>
                <w:sz w:val="16"/>
                <w:szCs w:val="16"/>
              </w:rPr>
            </w:pPr>
            <w:r w:rsidRPr="00886BDA">
              <w:rPr>
                <w:sz w:val="16"/>
                <w:szCs w:val="16"/>
              </w:rPr>
              <w:t xml:space="preserve">                  </w:t>
            </w:r>
          </w:p>
          <w:p w:rsidR="00886BDA" w:rsidRPr="00886BDA" w:rsidRDefault="00886BDA" w:rsidP="00FB6185">
            <w:pPr>
              <w:rPr>
                <w:sz w:val="16"/>
                <w:szCs w:val="16"/>
              </w:rPr>
            </w:pPr>
            <w:r w:rsidRPr="00886BDA">
              <w:rPr>
                <w:sz w:val="16"/>
                <w:szCs w:val="16"/>
              </w:rPr>
              <w:t xml:space="preserve">                  3 351,2</w:t>
            </w:r>
          </w:p>
        </w:tc>
      </w:tr>
      <w:tr w:rsidR="00886BDA" w:rsidRPr="00886BDA" w:rsidTr="00FB6185">
        <w:trPr>
          <w:trHeight w:val="223"/>
        </w:trPr>
        <w:tc>
          <w:tcPr>
            <w:tcW w:w="828" w:type="dxa"/>
          </w:tcPr>
          <w:p w:rsidR="00886BDA" w:rsidRPr="00886BDA" w:rsidRDefault="00886BDA" w:rsidP="00FB6185">
            <w:pPr>
              <w:jc w:val="center"/>
              <w:rPr>
                <w:sz w:val="16"/>
                <w:szCs w:val="16"/>
              </w:rPr>
            </w:pPr>
            <w:r w:rsidRPr="00886BDA">
              <w:rPr>
                <w:sz w:val="16"/>
                <w:szCs w:val="16"/>
              </w:rPr>
              <w:t>4.</w:t>
            </w:r>
          </w:p>
        </w:tc>
        <w:tc>
          <w:tcPr>
            <w:tcW w:w="5760" w:type="dxa"/>
          </w:tcPr>
          <w:p w:rsidR="00886BDA" w:rsidRPr="00886BDA" w:rsidRDefault="00886BDA" w:rsidP="00FB6185">
            <w:pPr>
              <w:rPr>
                <w:sz w:val="16"/>
                <w:szCs w:val="16"/>
              </w:rPr>
            </w:pPr>
            <w:r w:rsidRPr="00886BDA">
              <w:rPr>
                <w:sz w:val="16"/>
                <w:szCs w:val="16"/>
              </w:rPr>
              <w:t xml:space="preserve">Обслуживающий персонал                                                   5                                                </w:t>
            </w:r>
          </w:p>
        </w:tc>
        <w:tc>
          <w:tcPr>
            <w:tcW w:w="2983" w:type="dxa"/>
          </w:tcPr>
          <w:p w:rsidR="00886BDA" w:rsidRPr="00886BDA" w:rsidRDefault="00886BDA" w:rsidP="00FB6185">
            <w:pPr>
              <w:rPr>
                <w:sz w:val="16"/>
                <w:szCs w:val="16"/>
              </w:rPr>
            </w:pPr>
            <w:r w:rsidRPr="00886BDA">
              <w:rPr>
                <w:sz w:val="16"/>
                <w:szCs w:val="16"/>
              </w:rPr>
              <w:t xml:space="preserve">                  1 342,8</w:t>
            </w:r>
          </w:p>
        </w:tc>
      </w:tr>
    </w:tbl>
    <w:p w:rsidR="00886BDA" w:rsidRPr="00886BDA" w:rsidRDefault="00886BDA" w:rsidP="00886BDA">
      <w:pPr>
        <w:rPr>
          <w:sz w:val="16"/>
          <w:szCs w:val="16"/>
        </w:rPr>
      </w:pPr>
    </w:p>
    <w:p w:rsidR="00886BDA" w:rsidRPr="00886BDA" w:rsidRDefault="00886BDA" w:rsidP="00886BDA">
      <w:pPr>
        <w:pStyle w:val="a7"/>
        <w:jc w:val="center"/>
        <w:rPr>
          <w:rFonts w:ascii="Times New Roman" w:hAnsi="Times New Roman"/>
          <w:bCs/>
          <w:sz w:val="16"/>
          <w:szCs w:val="16"/>
        </w:rPr>
      </w:pPr>
    </w:p>
    <w:p w:rsidR="00886BDA" w:rsidRPr="00886BDA" w:rsidRDefault="00886BDA" w:rsidP="00886BDA">
      <w:pPr>
        <w:pStyle w:val="a7"/>
        <w:jc w:val="center"/>
        <w:rPr>
          <w:rFonts w:ascii="Times New Roman" w:hAnsi="Times New Roman"/>
          <w:b/>
          <w:bCs/>
          <w:color w:val="FF0000"/>
          <w:sz w:val="16"/>
          <w:szCs w:val="16"/>
        </w:rPr>
      </w:pPr>
      <w:r w:rsidRPr="00886BDA">
        <w:rPr>
          <w:rFonts w:ascii="Times New Roman" w:hAnsi="Times New Roman"/>
          <w:b/>
          <w:bCs/>
          <w:sz w:val="16"/>
          <w:szCs w:val="16"/>
        </w:rPr>
        <w:t>ИНФОРМАЦИЯ</w:t>
      </w:r>
    </w:p>
    <w:p w:rsidR="00886BDA" w:rsidRPr="00886BDA" w:rsidRDefault="00886BDA" w:rsidP="00886BDA">
      <w:pPr>
        <w:pStyle w:val="a7"/>
        <w:jc w:val="center"/>
        <w:rPr>
          <w:rFonts w:ascii="Times New Roman" w:hAnsi="Times New Roman"/>
          <w:b/>
          <w:bCs/>
          <w:sz w:val="16"/>
          <w:szCs w:val="16"/>
        </w:rPr>
      </w:pPr>
      <w:r w:rsidRPr="00886BDA">
        <w:rPr>
          <w:rFonts w:ascii="Times New Roman" w:hAnsi="Times New Roman"/>
          <w:b/>
          <w:bCs/>
          <w:sz w:val="16"/>
          <w:szCs w:val="16"/>
        </w:rPr>
        <w:t>о  ходе  исполнения  бюджета муниципального образования «Пустозерский сельсовет»</w:t>
      </w:r>
    </w:p>
    <w:p w:rsidR="00886BDA" w:rsidRPr="00886BDA" w:rsidRDefault="00886BDA" w:rsidP="00886BDA">
      <w:pPr>
        <w:pStyle w:val="a7"/>
        <w:jc w:val="center"/>
        <w:rPr>
          <w:rFonts w:ascii="Times New Roman" w:hAnsi="Times New Roman"/>
          <w:b/>
          <w:bCs/>
          <w:sz w:val="16"/>
          <w:szCs w:val="16"/>
        </w:rPr>
      </w:pPr>
      <w:r w:rsidRPr="00886BDA">
        <w:rPr>
          <w:rFonts w:ascii="Times New Roman" w:hAnsi="Times New Roman"/>
          <w:b/>
          <w:bCs/>
          <w:sz w:val="16"/>
          <w:szCs w:val="16"/>
        </w:rPr>
        <w:t>Ненецкого автономного округа  на  01.01. 2017 года</w:t>
      </w:r>
    </w:p>
    <w:p w:rsidR="00886BDA" w:rsidRPr="00886BDA" w:rsidRDefault="00886BDA" w:rsidP="00886BDA">
      <w:pPr>
        <w:pStyle w:val="a7"/>
        <w:rPr>
          <w:rFonts w:ascii="Times New Roman" w:hAnsi="Times New Roman"/>
          <w:bCs/>
          <w:sz w:val="16"/>
          <w:szCs w:val="16"/>
        </w:rPr>
      </w:pPr>
      <w:r w:rsidRPr="00886BDA">
        <w:rPr>
          <w:rFonts w:ascii="Times New Roman" w:hAnsi="Times New Roman"/>
          <w:bCs/>
          <w:sz w:val="16"/>
          <w:szCs w:val="16"/>
        </w:rPr>
        <w:t xml:space="preserve">                                                                                                                                                     тыс.руб.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2880"/>
        <w:gridCol w:w="1674"/>
        <w:gridCol w:w="1914"/>
        <w:gridCol w:w="1915"/>
      </w:tblGrid>
      <w:tr w:rsidR="00886BDA" w:rsidRPr="00886BDA" w:rsidTr="00FB6185">
        <w:tc>
          <w:tcPr>
            <w:tcW w:w="1188"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п/п</w:t>
            </w:r>
          </w:p>
        </w:tc>
        <w:tc>
          <w:tcPr>
            <w:tcW w:w="2880"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Показатели</w:t>
            </w:r>
          </w:p>
        </w:tc>
        <w:tc>
          <w:tcPr>
            <w:tcW w:w="167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План &lt; * &gt;</w:t>
            </w:r>
          </w:p>
        </w:tc>
        <w:tc>
          <w:tcPr>
            <w:tcW w:w="191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Исполнено  за </w:t>
            </w:r>
          </w:p>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9 месяцев  2016 г          </w:t>
            </w:r>
          </w:p>
        </w:tc>
        <w:tc>
          <w:tcPr>
            <w:tcW w:w="1915"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выполнения </w:t>
            </w:r>
          </w:p>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к плану</w:t>
            </w:r>
          </w:p>
        </w:tc>
      </w:tr>
      <w:tr w:rsidR="00886BDA" w:rsidRPr="00886BDA" w:rsidTr="00FB6185">
        <w:tc>
          <w:tcPr>
            <w:tcW w:w="1188"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1</w:t>
            </w:r>
          </w:p>
        </w:tc>
        <w:tc>
          <w:tcPr>
            <w:tcW w:w="2880"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2</w:t>
            </w:r>
          </w:p>
        </w:tc>
        <w:tc>
          <w:tcPr>
            <w:tcW w:w="167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3</w:t>
            </w:r>
          </w:p>
        </w:tc>
        <w:tc>
          <w:tcPr>
            <w:tcW w:w="191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4</w:t>
            </w:r>
          </w:p>
        </w:tc>
        <w:tc>
          <w:tcPr>
            <w:tcW w:w="1915"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5</w:t>
            </w:r>
          </w:p>
        </w:tc>
      </w:tr>
      <w:tr w:rsidR="00886BDA" w:rsidRPr="00886BDA" w:rsidTr="00FB6185">
        <w:tc>
          <w:tcPr>
            <w:tcW w:w="1188"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1</w:t>
            </w:r>
          </w:p>
        </w:tc>
        <w:tc>
          <w:tcPr>
            <w:tcW w:w="2880"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Доходы</w:t>
            </w:r>
          </w:p>
        </w:tc>
        <w:tc>
          <w:tcPr>
            <w:tcW w:w="167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
                <w:bCs/>
                <w:sz w:val="16"/>
                <w:szCs w:val="16"/>
                <w:u w:val="single"/>
              </w:rPr>
            </w:pPr>
            <w:r w:rsidRPr="00886BDA">
              <w:rPr>
                <w:rFonts w:ascii="Times New Roman" w:hAnsi="Times New Roman"/>
                <w:b/>
                <w:bCs/>
                <w:sz w:val="16"/>
                <w:szCs w:val="16"/>
              </w:rPr>
              <w:t xml:space="preserve">     </w:t>
            </w:r>
            <w:r w:rsidRPr="00886BDA">
              <w:rPr>
                <w:rFonts w:ascii="Times New Roman" w:hAnsi="Times New Roman"/>
                <w:b/>
                <w:bCs/>
                <w:sz w:val="16"/>
                <w:szCs w:val="16"/>
                <w:u w:val="single"/>
              </w:rPr>
              <w:t>33 804,6</w:t>
            </w:r>
          </w:p>
        </w:tc>
        <w:tc>
          <w:tcPr>
            <w:tcW w:w="191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
                <w:bCs/>
                <w:sz w:val="16"/>
                <w:szCs w:val="16"/>
                <w:u w:val="single"/>
              </w:rPr>
            </w:pPr>
            <w:r w:rsidRPr="00886BDA">
              <w:rPr>
                <w:rFonts w:ascii="Times New Roman" w:hAnsi="Times New Roman"/>
                <w:b/>
                <w:bCs/>
                <w:sz w:val="16"/>
                <w:szCs w:val="16"/>
              </w:rPr>
              <w:t xml:space="preserve">     </w:t>
            </w:r>
            <w:r w:rsidRPr="00886BDA">
              <w:rPr>
                <w:rFonts w:ascii="Times New Roman" w:hAnsi="Times New Roman"/>
                <w:b/>
                <w:bCs/>
                <w:sz w:val="16"/>
                <w:szCs w:val="16"/>
                <w:u w:val="single"/>
              </w:rPr>
              <w:t xml:space="preserve"> 33713,2</w:t>
            </w:r>
          </w:p>
        </w:tc>
        <w:tc>
          <w:tcPr>
            <w:tcW w:w="1915"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
                <w:bCs/>
                <w:sz w:val="16"/>
                <w:szCs w:val="16"/>
              </w:rPr>
            </w:pPr>
            <w:r w:rsidRPr="00886BDA">
              <w:rPr>
                <w:rFonts w:ascii="Times New Roman" w:hAnsi="Times New Roman"/>
                <w:b/>
                <w:bCs/>
                <w:sz w:val="16"/>
                <w:szCs w:val="16"/>
              </w:rPr>
              <w:t xml:space="preserve">         99,7</w:t>
            </w:r>
          </w:p>
        </w:tc>
      </w:tr>
      <w:tr w:rsidR="00886BDA" w:rsidRPr="00886BDA" w:rsidTr="00FB6185">
        <w:tc>
          <w:tcPr>
            <w:tcW w:w="1188"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1.1</w:t>
            </w:r>
          </w:p>
        </w:tc>
        <w:tc>
          <w:tcPr>
            <w:tcW w:w="2880"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i/>
                <w:sz w:val="16"/>
                <w:szCs w:val="16"/>
              </w:rPr>
              <w:t>Собственные доходы (налоговые и неналоговые</w:t>
            </w:r>
            <w:r w:rsidRPr="00886BDA">
              <w:rPr>
                <w:rFonts w:ascii="Times New Roman" w:hAnsi="Times New Roman"/>
                <w:bCs/>
                <w:sz w:val="16"/>
                <w:szCs w:val="16"/>
              </w:rPr>
              <w:t>) в т.ч.:</w:t>
            </w:r>
          </w:p>
        </w:tc>
        <w:tc>
          <w:tcPr>
            <w:tcW w:w="167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
                <w:bCs/>
                <w:i/>
                <w:color w:val="FF0000"/>
                <w:sz w:val="16"/>
                <w:szCs w:val="16"/>
              </w:rPr>
            </w:pPr>
          </w:p>
          <w:p w:rsidR="00886BDA" w:rsidRPr="00886BDA" w:rsidRDefault="00886BDA" w:rsidP="00FB6185">
            <w:pPr>
              <w:pStyle w:val="a7"/>
              <w:rPr>
                <w:rFonts w:ascii="Times New Roman" w:hAnsi="Times New Roman"/>
                <w:b/>
                <w:bCs/>
                <w:i/>
                <w:sz w:val="16"/>
                <w:szCs w:val="16"/>
              </w:rPr>
            </w:pPr>
            <w:r w:rsidRPr="00886BDA">
              <w:rPr>
                <w:rFonts w:ascii="Times New Roman" w:hAnsi="Times New Roman"/>
                <w:b/>
                <w:bCs/>
                <w:i/>
                <w:color w:val="FF0000"/>
                <w:sz w:val="16"/>
                <w:szCs w:val="16"/>
              </w:rPr>
              <w:t xml:space="preserve">  </w:t>
            </w:r>
            <w:r w:rsidRPr="00886BDA">
              <w:rPr>
                <w:rFonts w:ascii="Times New Roman" w:hAnsi="Times New Roman"/>
                <w:b/>
                <w:bCs/>
                <w:i/>
                <w:sz w:val="16"/>
                <w:szCs w:val="16"/>
              </w:rPr>
              <w:t xml:space="preserve">   4 469,9</w:t>
            </w:r>
          </w:p>
        </w:tc>
        <w:tc>
          <w:tcPr>
            <w:tcW w:w="191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
                <w:bCs/>
                <w:i/>
                <w:color w:val="FF0000"/>
                <w:sz w:val="16"/>
                <w:szCs w:val="16"/>
              </w:rPr>
            </w:pPr>
          </w:p>
          <w:p w:rsidR="00886BDA" w:rsidRPr="00886BDA" w:rsidRDefault="00886BDA" w:rsidP="00FB6185">
            <w:pPr>
              <w:pStyle w:val="a7"/>
              <w:rPr>
                <w:rFonts w:ascii="Times New Roman" w:hAnsi="Times New Roman"/>
                <w:b/>
                <w:bCs/>
                <w:i/>
                <w:sz w:val="16"/>
                <w:szCs w:val="16"/>
              </w:rPr>
            </w:pPr>
            <w:r w:rsidRPr="00886BDA">
              <w:rPr>
                <w:rFonts w:ascii="Times New Roman" w:hAnsi="Times New Roman"/>
                <w:b/>
                <w:bCs/>
                <w:i/>
                <w:sz w:val="16"/>
                <w:szCs w:val="16"/>
              </w:rPr>
              <w:t xml:space="preserve">      4 412,5</w:t>
            </w:r>
          </w:p>
        </w:tc>
        <w:tc>
          <w:tcPr>
            <w:tcW w:w="1915"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color w:val="FF0000"/>
                <w:sz w:val="16"/>
                <w:szCs w:val="16"/>
              </w:rPr>
            </w:pPr>
          </w:p>
          <w:p w:rsidR="00886BDA" w:rsidRPr="00886BDA" w:rsidRDefault="00886BDA" w:rsidP="00FB6185">
            <w:pPr>
              <w:pStyle w:val="a7"/>
              <w:rPr>
                <w:rFonts w:ascii="Times New Roman" w:hAnsi="Times New Roman"/>
                <w:bCs/>
                <w:i/>
                <w:sz w:val="16"/>
                <w:szCs w:val="16"/>
              </w:rPr>
            </w:pPr>
            <w:r w:rsidRPr="00886BDA">
              <w:rPr>
                <w:rFonts w:ascii="Times New Roman" w:hAnsi="Times New Roman"/>
                <w:bCs/>
                <w:color w:val="FF0000"/>
                <w:sz w:val="16"/>
                <w:szCs w:val="16"/>
              </w:rPr>
              <w:t xml:space="preserve">       </w:t>
            </w:r>
            <w:r w:rsidRPr="00886BDA">
              <w:rPr>
                <w:rFonts w:ascii="Times New Roman" w:hAnsi="Times New Roman"/>
                <w:bCs/>
                <w:sz w:val="16"/>
                <w:szCs w:val="16"/>
              </w:rPr>
              <w:t xml:space="preserve"> </w:t>
            </w:r>
            <w:r w:rsidRPr="00886BDA">
              <w:rPr>
                <w:rFonts w:ascii="Times New Roman" w:hAnsi="Times New Roman"/>
                <w:bCs/>
                <w:i/>
                <w:sz w:val="16"/>
                <w:szCs w:val="16"/>
              </w:rPr>
              <w:t xml:space="preserve">  98,7</w:t>
            </w:r>
          </w:p>
        </w:tc>
      </w:tr>
      <w:tr w:rsidR="00886BDA" w:rsidRPr="00886BDA" w:rsidTr="00FB6185">
        <w:tc>
          <w:tcPr>
            <w:tcW w:w="1188"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1.1.1</w:t>
            </w:r>
          </w:p>
        </w:tc>
        <w:tc>
          <w:tcPr>
            <w:tcW w:w="2880"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Налог на доходы физ.лиц</w:t>
            </w:r>
          </w:p>
        </w:tc>
        <w:tc>
          <w:tcPr>
            <w:tcW w:w="167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1 150,0                                                                                                                         </w:t>
            </w:r>
          </w:p>
        </w:tc>
        <w:tc>
          <w:tcPr>
            <w:tcW w:w="191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1 104,0</w:t>
            </w:r>
          </w:p>
        </w:tc>
        <w:tc>
          <w:tcPr>
            <w:tcW w:w="1915"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96,0</w:t>
            </w:r>
          </w:p>
        </w:tc>
      </w:tr>
      <w:tr w:rsidR="00886BDA" w:rsidRPr="00886BDA" w:rsidTr="00FB6185">
        <w:tc>
          <w:tcPr>
            <w:tcW w:w="1188"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1.1.2</w:t>
            </w:r>
          </w:p>
        </w:tc>
        <w:tc>
          <w:tcPr>
            <w:tcW w:w="2880"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Единый сельскохозяйственный налог</w:t>
            </w:r>
          </w:p>
        </w:tc>
        <w:tc>
          <w:tcPr>
            <w:tcW w:w="167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2 220,0</w:t>
            </w:r>
          </w:p>
        </w:tc>
        <w:tc>
          <w:tcPr>
            <w:tcW w:w="191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2220,0</w:t>
            </w:r>
          </w:p>
        </w:tc>
        <w:tc>
          <w:tcPr>
            <w:tcW w:w="1915"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100</w:t>
            </w:r>
          </w:p>
        </w:tc>
      </w:tr>
      <w:tr w:rsidR="00886BDA" w:rsidRPr="00886BDA" w:rsidTr="00FB6185">
        <w:tc>
          <w:tcPr>
            <w:tcW w:w="1188"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1.1.3</w:t>
            </w:r>
          </w:p>
        </w:tc>
        <w:tc>
          <w:tcPr>
            <w:tcW w:w="2880"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Налог на имущество физ.лиц</w:t>
            </w:r>
          </w:p>
        </w:tc>
        <w:tc>
          <w:tcPr>
            <w:tcW w:w="167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6,0</w:t>
            </w:r>
          </w:p>
        </w:tc>
        <w:tc>
          <w:tcPr>
            <w:tcW w:w="191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6,6</w:t>
            </w:r>
          </w:p>
        </w:tc>
        <w:tc>
          <w:tcPr>
            <w:tcW w:w="1915"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110</w:t>
            </w:r>
          </w:p>
        </w:tc>
      </w:tr>
      <w:tr w:rsidR="00886BDA" w:rsidRPr="00886BDA" w:rsidTr="00FB6185">
        <w:tc>
          <w:tcPr>
            <w:tcW w:w="1188"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1.1.4</w:t>
            </w:r>
          </w:p>
        </w:tc>
        <w:tc>
          <w:tcPr>
            <w:tcW w:w="2880"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Земельный налог</w:t>
            </w:r>
          </w:p>
        </w:tc>
        <w:tc>
          <w:tcPr>
            <w:tcW w:w="167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702,2</w:t>
            </w:r>
          </w:p>
        </w:tc>
        <w:tc>
          <w:tcPr>
            <w:tcW w:w="191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689,8</w:t>
            </w:r>
          </w:p>
        </w:tc>
        <w:tc>
          <w:tcPr>
            <w:tcW w:w="1915"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98,2</w:t>
            </w:r>
          </w:p>
        </w:tc>
      </w:tr>
      <w:tr w:rsidR="00886BDA" w:rsidRPr="00886BDA" w:rsidTr="00FB6185">
        <w:tc>
          <w:tcPr>
            <w:tcW w:w="1188"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1.1.5</w:t>
            </w:r>
          </w:p>
        </w:tc>
        <w:tc>
          <w:tcPr>
            <w:tcW w:w="2880"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Государственная пошлина за совершение нотариальных действий</w:t>
            </w:r>
          </w:p>
        </w:tc>
        <w:tc>
          <w:tcPr>
            <w:tcW w:w="167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20,0</w:t>
            </w:r>
          </w:p>
        </w:tc>
        <w:tc>
          <w:tcPr>
            <w:tcW w:w="191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20,5</w:t>
            </w:r>
          </w:p>
        </w:tc>
        <w:tc>
          <w:tcPr>
            <w:tcW w:w="1915"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102,5</w:t>
            </w:r>
          </w:p>
        </w:tc>
      </w:tr>
      <w:tr w:rsidR="00886BDA" w:rsidRPr="00886BDA" w:rsidTr="00FB6185">
        <w:tc>
          <w:tcPr>
            <w:tcW w:w="1188"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1.1.6</w:t>
            </w:r>
          </w:p>
        </w:tc>
        <w:tc>
          <w:tcPr>
            <w:tcW w:w="2880"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sz w:val="16"/>
                <w:szCs w:val="16"/>
              </w:rPr>
            </w:pPr>
            <w:r w:rsidRPr="00886BDA">
              <w:rPr>
                <w:rFonts w:ascii="Times New Roman" w:hAnsi="Times New Roman"/>
                <w:sz w:val="16"/>
                <w:szCs w:val="16"/>
              </w:rPr>
              <w:t>Доходы от оказания платных услуг (работ) и компенсации затрат государства</w:t>
            </w:r>
          </w:p>
        </w:tc>
        <w:tc>
          <w:tcPr>
            <w:tcW w:w="167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371,7</w:t>
            </w:r>
          </w:p>
        </w:tc>
        <w:tc>
          <w:tcPr>
            <w:tcW w:w="191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371,6</w:t>
            </w:r>
          </w:p>
        </w:tc>
        <w:tc>
          <w:tcPr>
            <w:tcW w:w="1915"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100</w:t>
            </w:r>
          </w:p>
        </w:tc>
      </w:tr>
      <w:tr w:rsidR="00886BDA" w:rsidRPr="00886BDA" w:rsidTr="00FB6185">
        <w:trPr>
          <w:trHeight w:val="299"/>
        </w:trPr>
        <w:tc>
          <w:tcPr>
            <w:tcW w:w="1188"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sz w:val="16"/>
                <w:szCs w:val="16"/>
              </w:rPr>
            </w:pPr>
            <w:r w:rsidRPr="00886BDA">
              <w:rPr>
                <w:rFonts w:ascii="Times New Roman" w:hAnsi="Times New Roman"/>
                <w:sz w:val="16"/>
                <w:szCs w:val="16"/>
              </w:rPr>
              <w:t>1.2</w:t>
            </w:r>
          </w:p>
        </w:tc>
        <w:tc>
          <w:tcPr>
            <w:tcW w:w="2880"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i/>
                <w:sz w:val="16"/>
                <w:szCs w:val="16"/>
              </w:rPr>
            </w:pPr>
            <w:r w:rsidRPr="00886BDA">
              <w:rPr>
                <w:rFonts w:ascii="Times New Roman" w:hAnsi="Times New Roman"/>
                <w:i/>
                <w:sz w:val="16"/>
                <w:szCs w:val="16"/>
              </w:rPr>
              <w:t>Безвозмездные поступления в т.ч.:</w:t>
            </w:r>
          </w:p>
        </w:tc>
        <w:tc>
          <w:tcPr>
            <w:tcW w:w="167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
                <w:i/>
                <w:sz w:val="16"/>
                <w:szCs w:val="16"/>
              </w:rPr>
            </w:pPr>
            <w:r w:rsidRPr="00886BDA">
              <w:rPr>
                <w:rFonts w:ascii="Times New Roman" w:hAnsi="Times New Roman"/>
                <w:b/>
                <w:i/>
                <w:sz w:val="16"/>
                <w:szCs w:val="16"/>
              </w:rPr>
              <w:t xml:space="preserve">     29 334,7</w:t>
            </w:r>
          </w:p>
          <w:p w:rsidR="00886BDA" w:rsidRPr="00886BDA" w:rsidRDefault="00886BDA" w:rsidP="00FB6185">
            <w:pPr>
              <w:pStyle w:val="a7"/>
              <w:rPr>
                <w:rFonts w:ascii="Times New Roman" w:hAnsi="Times New Roman"/>
                <w:b/>
                <w:i/>
                <w:sz w:val="16"/>
                <w:szCs w:val="16"/>
              </w:rPr>
            </w:pPr>
          </w:p>
        </w:tc>
        <w:tc>
          <w:tcPr>
            <w:tcW w:w="191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
                <w:i/>
                <w:sz w:val="16"/>
                <w:szCs w:val="16"/>
              </w:rPr>
            </w:pPr>
            <w:r w:rsidRPr="00886BDA">
              <w:rPr>
                <w:rFonts w:ascii="Times New Roman" w:hAnsi="Times New Roman"/>
                <w:b/>
                <w:i/>
                <w:sz w:val="16"/>
                <w:szCs w:val="16"/>
              </w:rPr>
              <w:t xml:space="preserve">      29 300,7</w:t>
            </w:r>
          </w:p>
        </w:tc>
        <w:tc>
          <w:tcPr>
            <w:tcW w:w="1915"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i/>
                <w:sz w:val="16"/>
                <w:szCs w:val="16"/>
              </w:rPr>
            </w:pPr>
            <w:r w:rsidRPr="00886BDA">
              <w:rPr>
                <w:rFonts w:ascii="Times New Roman" w:hAnsi="Times New Roman"/>
                <w:i/>
                <w:sz w:val="16"/>
                <w:szCs w:val="16"/>
              </w:rPr>
              <w:t xml:space="preserve">         99,9</w:t>
            </w:r>
          </w:p>
          <w:p w:rsidR="00886BDA" w:rsidRPr="00886BDA" w:rsidRDefault="00886BDA" w:rsidP="00FB6185">
            <w:pPr>
              <w:pStyle w:val="a7"/>
              <w:rPr>
                <w:rFonts w:ascii="Times New Roman" w:hAnsi="Times New Roman"/>
                <w:i/>
                <w:sz w:val="16"/>
                <w:szCs w:val="16"/>
              </w:rPr>
            </w:pPr>
          </w:p>
        </w:tc>
      </w:tr>
      <w:tr w:rsidR="00886BDA" w:rsidRPr="00886BDA" w:rsidTr="00FB6185">
        <w:trPr>
          <w:trHeight w:val="370"/>
        </w:trPr>
        <w:tc>
          <w:tcPr>
            <w:tcW w:w="1188"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1.2.1</w:t>
            </w:r>
          </w:p>
        </w:tc>
        <w:tc>
          <w:tcPr>
            <w:tcW w:w="2880"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Дотации бюджетам субъектов РФ и муниципальных образований</w:t>
            </w:r>
          </w:p>
        </w:tc>
        <w:tc>
          <w:tcPr>
            <w:tcW w:w="167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4 790,9</w:t>
            </w:r>
          </w:p>
          <w:p w:rsidR="00886BDA" w:rsidRPr="00886BDA" w:rsidRDefault="00886BDA" w:rsidP="00FB6185">
            <w:pPr>
              <w:pStyle w:val="a7"/>
              <w:rPr>
                <w:rFonts w:ascii="Times New Roman" w:hAnsi="Times New Roman"/>
                <w:bCs/>
                <w:sz w:val="16"/>
                <w:szCs w:val="16"/>
              </w:rPr>
            </w:pPr>
          </w:p>
          <w:p w:rsidR="00886BDA" w:rsidRPr="00886BDA" w:rsidRDefault="00886BDA" w:rsidP="00FB6185">
            <w:pPr>
              <w:pStyle w:val="a7"/>
              <w:rPr>
                <w:rFonts w:ascii="Times New Roman" w:hAnsi="Times New Roman"/>
                <w:bCs/>
                <w:sz w:val="16"/>
                <w:szCs w:val="16"/>
              </w:rPr>
            </w:pPr>
          </w:p>
          <w:p w:rsidR="00886BDA" w:rsidRPr="00886BDA" w:rsidRDefault="00886BDA" w:rsidP="00FB6185">
            <w:pPr>
              <w:pStyle w:val="a7"/>
              <w:rPr>
                <w:rFonts w:ascii="Times New Roman" w:hAnsi="Times New Roman"/>
                <w:bCs/>
                <w:sz w:val="16"/>
                <w:szCs w:val="16"/>
              </w:rPr>
            </w:pPr>
          </w:p>
        </w:tc>
        <w:tc>
          <w:tcPr>
            <w:tcW w:w="191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4 790,9</w:t>
            </w:r>
          </w:p>
          <w:p w:rsidR="00886BDA" w:rsidRPr="00886BDA" w:rsidRDefault="00886BDA" w:rsidP="00FB6185">
            <w:pPr>
              <w:pStyle w:val="a7"/>
              <w:rPr>
                <w:rFonts w:ascii="Times New Roman" w:hAnsi="Times New Roman"/>
                <w:bCs/>
                <w:sz w:val="16"/>
                <w:szCs w:val="16"/>
              </w:rPr>
            </w:pPr>
          </w:p>
          <w:p w:rsidR="00886BDA" w:rsidRPr="00886BDA" w:rsidRDefault="00886BDA" w:rsidP="00FB6185">
            <w:pPr>
              <w:pStyle w:val="a7"/>
              <w:rPr>
                <w:rFonts w:ascii="Times New Roman" w:hAnsi="Times New Roman"/>
                <w:bCs/>
                <w:sz w:val="16"/>
                <w:szCs w:val="16"/>
              </w:rPr>
            </w:pPr>
          </w:p>
          <w:p w:rsidR="00886BDA" w:rsidRPr="00886BDA" w:rsidRDefault="00886BDA" w:rsidP="00FB6185">
            <w:pPr>
              <w:pStyle w:val="a7"/>
              <w:rPr>
                <w:rFonts w:ascii="Times New Roman" w:hAnsi="Times New Roman"/>
                <w:bCs/>
                <w:sz w:val="16"/>
                <w:szCs w:val="16"/>
              </w:rPr>
            </w:pPr>
          </w:p>
        </w:tc>
        <w:tc>
          <w:tcPr>
            <w:tcW w:w="1915"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100</w:t>
            </w:r>
          </w:p>
          <w:p w:rsidR="00886BDA" w:rsidRPr="00886BDA" w:rsidRDefault="00886BDA" w:rsidP="00FB6185">
            <w:pPr>
              <w:pStyle w:val="a7"/>
              <w:rPr>
                <w:rFonts w:ascii="Times New Roman" w:hAnsi="Times New Roman"/>
                <w:bCs/>
                <w:sz w:val="16"/>
                <w:szCs w:val="16"/>
              </w:rPr>
            </w:pPr>
          </w:p>
          <w:p w:rsidR="00886BDA" w:rsidRPr="00886BDA" w:rsidRDefault="00886BDA" w:rsidP="00FB6185">
            <w:pPr>
              <w:pStyle w:val="a7"/>
              <w:rPr>
                <w:rFonts w:ascii="Times New Roman" w:hAnsi="Times New Roman"/>
                <w:bCs/>
                <w:sz w:val="16"/>
                <w:szCs w:val="16"/>
              </w:rPr>
            </w:pPr>
          </w:p>
          <w:p w:rsidR="00886BDA" w:rsidRPr="00886BDA" w:rsidRDefault="00886BDA" w:rsidP="00FB6185">
            <w:pPr>
              <w:pStyle w:val="a7"/>
              <w:rPr>
                <w:rFonts w:ascii="Times New Roman" w:hAnsi="Times New Roman"/>
                <w:bCs/>
                <w:sz w:val="16"/>
                <w:szCs w:val="16"/>
              </w:rPr>
            </w:pPr>
          </w:p>
        </w:tc>
      </w:tr>
      <w:tr w:rsidR="00886BDA" w:rsidRPr="00886BDA" w:rsidTr="00FB6185">
        <w:trPr>
          <w:trHeight w:val="325"/>
        </w:trPr>
        <w:tc>
          <w:tcPr>
            <w:tcW w:w="1188"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1.2.3</w:t>
            </w:r>
          </w:p>
        </w:tc>
        <w:tc>
          <w:tcPr>
            <w:tcW w:w="2880"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Субвенции бюджетам субъектов РФ и муниципальных образований</w:t>
            </w:r>
          </w:p>
        </w:tc>
        <w:tc>
          <w:tcPr>
            <w:tcW w:w="167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566,4</w:t>
            </w:r>
          </w:p>
          <w:p w:rsidR="00886BDA" w:rsidRPr="00886BDA" w:rsidRDefault="00886BDA" w:rsidP="00FB6185">
            <w:pPr>
              <w:pStyle w:val="a7"/>
              <w:rPr>
                <w:rFonts w:ascii="Times New Roman" w:hAnsi="Times New Roman"/>
                <w:bCs/>
                <w:sz w:val="16"/>
                <w:szCs w:val="16"/>
              </w:rPr>
            </w:pPr>
          </w:p>
          <w:p w:rsidR="00886BDA" w:rsidRPr="00886BDA" w:rsidRDefault="00886BDA" w:rsidP="00FB6185">
            <w:pPr>
              <w:pStyle w:val="a7"/>
              <w:rPr>
                <w:rFonts w:ascii="Times New Roman" w:hAnsi="Times New Roman"/>
                <w:bCs/>
                <w:sz w:val="16"/>
                <w:szCs w:val="16"/>
              </w:rPr>
            </w:pPr>
          </w:p>
          <w:p w:rsidR="00886BDA" w:rsidRPr="00886BDA" w:rsidRDefault="00886BDA" w:rsidP="00FB6185">
            <w:pPr>
              <w:pStyle w:val="a7"/>
              <w:rPr>
                <w:rFonts w:ascii="Times New Roman" w:hAnsi="Times New Roman"/>
                <w:bCs/>
                <w:sz w:val="16"/>
                <w:szCs w:val="16"/>
              </w:rPr>
            </w:pPr>
          </w:p>
        </w:tc>
        <w:tc>
          <w:tcPr>
            <w:tcW w:w="191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566,4</w:t>
            </w:r>
          </w:p>
          <w:p w:rsidR="00886BDA" w:rsidRPr="00886BDA" w:rsidRDefault="00886BDA" w:rsidP="00FB6185">
            <w:pPr>
              <w:pStyle w:val="a7"/>
              <w:rPr>
                <w:rFonts w:ascii="Times New Roman" w:hAnsi="Times New Roman"/>
                <w:bCs/>
                <w:sz w:val="16"/>
                <w:szCs w:val="16"/>
              </w:rPr>
            </w:pPr>
          </w:p>
          <w:p w:rsidR="00886BDA" w:rsidRPr="00886BDA" w:rsidRDefault="00886BDA" w:rsidP="00FB6185">
            <w:pPr>
              <w:pStyle w:val="a7"/>
              <w:rPr>
                <w:rFonts w:ascii="Times New Roman" w:hAnsi="Times New Roman"/>
                <w:bCs/>
                <w:sz w:val="16"/>
                <w:szCs w:val="16"/>
              </w:rPr>
            </w:pPr>
          </w:p>
          <w:p w:rsidR="00886BDA" w:rsidRPr="00886BDA" w:rsidRDefault="00886BDA" w:rsidP="00FB6185">
            <w:pPr>
              <w:pStyle w:val="a7"/>
              <w:rPr>
                <w:rFonts w:ascii="Times New Roman" w:hAnsi="Times New Roman"/>
                <w:bCs/>
                <w:sz w:val="16"/>
                <w:szCs w:val="16"/>
              </w:rPr>
            </w:pPr>
          </w:p>
        </w:tc>
        <w:tc>
          <w:tcPr>
            <w:tcW w:w="1915"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100</w:t>
            </w:r>
          </w:p>
          <w:p w:rsidR="00886BDA" w:rsidRPr="00886BDA" w:rsidRDefault="00886BDA" w:rsidP="00FB6185">
            <w:pPr>
              <w:pStyle w:val="a7"/>
              <w:rPr>
                <w:rFonts w:ascii="Times New Roman" w:hAnsi="Times New Roman"/>
                <w:bCs/>
                <w:sz w:val="16"/>
                <w:szCs w:val="16"/>
              </w:rPr>
            </w:pPr>
          </w:p>
          <w:p w:rsidR="00886BDA" w:rsidRPr="00886BDA" w:rsidRDefault="00886BDA" w:rsidP="00FB6185">
            <w:pPr>
              <w:pStyle w:val="a7"/>
              <w:rPr>
                <w:rFonts w:ascii="Times New Roman" w:hAnsi="Times New Roman"/>
                <w:bCs/>
                <w:sz w:val="16"/>
                <w:szCs w:val="16"/>
              </w:rPr>
            </w:pPr>
          </w:p>
          <w:p w:rsidR="00886BDA" w:rsidRPr="00886BDA" w:rsidRDefault="00886BDA" w:rsidP="00FB6185">
            <w:pPr>
              <w:pStyle w:val="a7"/>
              <w:rPr>
                <w:rFonts w:ascii="Times New Roman" w:hAnsi="Times New Roman"/>
                <w:bCs/>
                <w:sz w:val="16"/>
                <w:szCs w:val="16"/>
              </w:rPr>
            </w:pPr>
          </w:p>
        </w:tc>
      </w:tr>
      <w:tr w:rsidR="00886BDA" w:rsidRPr="00886BDA" w:rsidTr="00FB6185">
        <w:trPr>
          <w:trHeight w:val="718"/>
        </w:trPr>
        <w:tc>
          <w:tcPr>
            <w:tcW w:w="1188"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1.2.4</w:t>
            </w:r>
          </w:p>
        </w:tc>
        <w:tc>
          <w:tcPr>
            <w:tcW w:w="2880"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rPr>
                <w:bCs/>
                <w:sz w:val="16"/>
                <w:szCs w:val="16"/>
              </w:rPr>
            </w:pPr>
            <w:r w:rsidRPr="00886BDA">
              <w:rPr>
                <w:bCs/>
                <w:sz w:val="16"/>
                <w:szCs w:val="16"/>
              </w:rPr>
              <w:t>Субсидии местным бюджетам бюджетной системы Российской  Федерации (межбюджетные субсидии)</w:t>
            </w:r>
          </w:p>
        </w:tc>
        <w:tc>
          <w:tcPr>
            <w:tcW w:w="167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90,0</w:t>
            </w:r>
          </w:p>
          <w:p w:rsidR="00886BDA" w:rsidRPr="00886BDA" w:rsidRDefault="00886BDA" w:rsidP="00FB6185">
            <w:pPr>
              <w:pStyle w:val="a7"/>
              <w:rPr>
                <w:rFonts w:ascii="Times New Roman" w:hAnsi="Times New Roman"/>
                <w:bCs/>
                <w:sz w:val="16"/>
                <w:szCs w:val="16"/>
              </w:rPr>
            </w:pPr>
          </w:p>
          <w:p w:rsidR="00886BDA" w:rsidRPr="00886BDA" w:rsidRDefault="00886BDA" w:rsidP="00FB6185">
            <w:pPr>
              <w:pStyle w:val="a7"/>
              <w:rPr>
                <w:rFonts w:ascii="Times New Roman" w:hAnsi="Times New Roman"/>
                <w:bCs/>
                <w:sz w:val="16"/>
                <w:szCs w:val="16"/>
              </w:rPr>
            </w:pPr>
          </w:p>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w:t>
            </w:r>
          </w:p>
        </w:tc>
        <w:tc>
          <w:tcPr>
            <w:tcW w:w="191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89,1</w:t>
            </w:r>
          </w:p>
        </w:tc>
        <w:tc>
          <w:tcPr>
            <w:tcW w:w="1915"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99</w:t>
            </w:r>
          </w:p>
        </w:tc>
      </w:tr>
      <w:tr w:rsidR="00886BDA" w:rsidRPr="00886BDA" w:rsidTr="00FB6185">
        <w:tc>
          <w:tcPr>
            <w:tcW w:w="1188"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1.2.5</w:t>
            </w:r>
          </w:p>
        </w:tc>
        <w:tc>
          <w:tcPr>
            <w:tcW w:w="2880"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Иные межбюджетные трансферты</w:t>
            </w:r>
          </w:p>
        </w:tc>
        <w:tc>
          <w:tcPr>
            <w:tcW w:w="167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23 884,8</w:t>
            </w:r>
          </w:p>
          <w:p w:rsidR="00886BDA" w:rsidRPr="00886BDA" w:rsidRDefault="00886BDA" w:rsidP="00FB6185">
            <w:pPr>
              <w:pStyle w:val="a7"/>
              <w:rPr>
                <w:rFonts w:ascii="Times New Roman" w:hAnsi="Times New Roman"/>
                <w:bCs/>
                <w:sz w:val="16"/>
                <w:szCs w:val="16"/>
              </w:rPr>
            </w:pPr>
          </w:p>
        </w:tc>
        <w:tc>
          <w:tcPr>
            <w:tcW w:w="191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23 851,7</w:t>
            </w:r>
          </w:p>
          <w:p w:rsidR="00886BDA" w:rsidRPr="00886BDA" w:rsidRDefault="00886BDA" w:rsidP="00FB6185">
            <w:pPr>
              <w:pStyle w:val="a7"/>
              <w:rPr>
                <w:rFonts w:ascii="Times New Roman" w:hAnsi="Times New Roman"/>
                <w:bCs/>
                <w:sz w:val="16"/>
                <w:szCs w:val="16"/>
              </w:rPr>
            </w:pPr>
          </w:p>
        </w:tc>
        <w:tc>
          <w:tcPr>
            <w:tcW w:w="1915"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99,9</w:t>
            </w:r>
          </w:p>
          <w:p w:rsidR="00886BDA" w:rsidRPr="00886BDA" w:rsidRDefault="00886BDA" w:rsidP="00FB6185">
            <w:pPr>
              <w:pStyle w:val="a7"/>
              <w:rPr>
                <w:rFonts w:ascii="Times New Roman" w:hAnsi="Times New Roman"/>
                <w:bCs/>
                <w:sz w:val="16"/>
                <w:szCs w:val="16"/>
              </w:rPr>
            </w:pPr>
          </w:p>
        </w:tc>
      </w:tr>
      <w:tr w:rsidR="00886BDA" w:rsidRPr="00886BDA" w:rsidTr="00FB6185">
        <w:tc>
          <w:tcPr>
            <w:tcW w:w="1188"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1.2.6</w:t>
            </w:r>
          </w:p>
        </w:tc>
        <w:tc>
          <w:tcPr>
            <w:tcW w:w="2880"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w:t>
            </w:r>
          </w:p>
        </w:tc>
        <w:tc>
          <w:tcPr>
            <w:tcW w:w="167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p>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w:t>
            </w:r>
          </w:p>
          <w:p w:rsidR="00886BDA" w:rsidRPr="00886BDA" w:rsidRDefault="00886BDA" w:rsidP="00FB6185">
            <w:pPr>
              <w:pStyle w:val="a7"/>
              <w:rPr>
                <w:rFonts w:ascii="Times New Roman" w:hAnsi="Times New Roman"/>
                <w:bCs/>
                <w:sz w:val="16"/>
                <w:szCs w:val="16"/>
              </w:rPr>
            </w:pPr>
          </w:p>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2,6</w:t>
            </w:r>
          </w:p>
        </w:tc>
        <w:tc>
          <w:tcPr>
            <w:tcW w:w="191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p>
          <w:p w:rsidR="00886BDA" w:rsidRPr="00886BDA" w:rsidRDefault="00886BDA" w:rsidP="00FB6185">
            <w:pPr>
              <w:pStyle w:val="a7"/>
              <w:rPr>
                <w:rFonts w:ascii="Times New Roman" w:hAnsi="Times New Roman"/>
                <w:bCs/>
                <w:sz w:val="16"/>
                <w:szCs w:val="16"/>
              </w:rPr>
            </w:pPr>
          </w:p>
          <w:p w:rsidR="00886BDA" w:rsidRPr="00886BDA" w:rsidRDefault="00886BDA" w:rsidP="00FB6185">
            <w:pPr>
              <w:pStyle w:val="a7"/>
              <w:rPr>
                <w:rFonts w:ascii="Times New Roman" w:hAnsi="Times New Roman"/>
                <w:bCs/>
                <w:sz w:val="16"/>
                <w:szCs w:val="16"/>
              </w:rPr>
            </w:pPr>
          </w:p>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2,6</w:t>
            </w:r>
          </w:p>
        </w:tc>
        <w:tc>
          <w:tcPr>
            <w:tcW w:w="1915"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
                <w:bCs/>
                <w:sz w:val="16"/>
                <w:szCs w:val="16"/>
              </w:rPr>
            </w:pPr>
          </w:p>
          <w:p w:rsidR="00886BDA" w:rsidRPr="00886BDA" w:rsidRDefault="00886BDA" w:rsidP="00FB6185">
            <w:pPr>
              <w:pStyle w:val="a7"/>
              <w:rPr>
                <w:rFonts w:ascii="Times New Roman" w:hAnsi="Times New Roman"/>
                <w:b/>
                <w:bCs/>
                <w:sz w:val="16"/>
                <w:szCs w:val="16"/>
              </w:rPr>
            </w:pPr>
          </w:p>
          <w:p w:rsidR="00886BDA" w:rsidRPr="00886BDA" w:rsidRDefault="00886BDA" w:rsidP="00FB6185">
            <w:pPr>
              <w:pStyle w:val="a7"/>
              <w:rPr>
                <w:rFonts w:ascii="Times New Roman" w:hAnsi="Times New Roman"/>
                <w:b/>
                <w:bCs/>
                <w:sz w:val="16"/>
                <w:szCs w:val="16"/>
              </w:rPr>
            </w:pPr>
          </w:p>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100</w:t>
            </w:r>
          </w:p>
        </w:tc>
      </w:tr>
      <w:tr w:rsidR="00886BDA" w:rsidRPr="00886BDA" w:rsidTr="00FB6185">
        <w:tc>
          <w:tcPr>
            <w:tcW w:w="1188"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2</w:t>
            </w:r>
          </w:p>
        </w:tc>
        <w:tc>
          <w:tcPr>
            <w:tcW w:w="2880"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
                <w:bCs/>
                <w:sz w:val="16"/>
                <w:szCs w:val="16"/>
              </w:rPr>
            </w:pPr>
            <w:r w:rsidRPr="00886BDA">
              <w:rPr>
                <w:rFonts w:ascii="Times New Roman" w:hAnsi="Times New Roman"/>
                <w:b/>
                <w:bCs/>
                <w:sz w:val="16"/>
                <w:szCs w:val="16"/>
              </w:rPr>
              <w:t>Расходы (по разделам)</w:t>
            </w:r>
          </w:p>
        </w:tc>
        <w:tc>
          <w:tcPr>
            <w:tcW w:w="167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
                <w:bCs/>
                <w:sz w:val="16"/>
                <w:szCs w:val="16"/>
                <w:u w:val="single"/>
              </w:rPr>
            </w:pPr>
            <w:r w:rsidRPr="00886BDA">
              <w:rPr>
                <w:rFonts w:ascii="Times New Roman" w:hAnsi="Times New Roman"/>
                <w:b/>
                <w:bCs/>
                <w:sz w:val="16"/>
                <w:szCs w:val="16"/>
              </w:rPr>
              <w:t xml:space="preserve">      </w:t>
            </w:r>
            <w:r w:rsidRPr="00886BDA">
              <w:rPr>
                <w:rFonts w:ascii="Times New Roman" w:hAnsi="Times New Roman"/>
                <w:b/>
                <w:bCs/>
                <w:sz w:val="16"/>
                <w:szCs w:val="16"/>
                <w:u w:val="single"/>
              </w:rPr>
              <w:t>33 971,1</w:t>
            </w:r>
          </w:p>
        </w:tc>
        <w:tc>
          <w:tcPr>
            <w:tcW w:w="191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
                <w:bCs/>
                <w:sz w:val="16"/>
                <w:szCs w:val="16"/>
                <w:u w:val="single"/>
              </w:rPr>
            </w:pPr>
            <w:r w:rsidRPr="00886BDA">
              <w:rPr>
                <w:rFonts w:ascii="Times New Roman" w:hAnsi="Times New Roman"/>
                <w:b/>
                <w:bCs/>
                <w:sz w:val="16"/>
                <w:szCs w:val="16"/>
              </w:rPr>
              <w:t xml:space="preserve">       </w:t>
            </w:r>
            <w:r w:rsidRPr="00886BDA">
              <w:rPr>
                <w:rFonts w:ascii="Times New Roman" w:hAnsi="Times New Roman"/>
                <w:b/>
                <w:bCs/>
                <w:sz w:val="16"/>
                <w:szCs w:val="16"/>
                <w:u w:val="single"/>
              </w:rPr>
              <w:t>33 626,0</w:t>
            </w:r>
          </w:p>
        </w:tc>
        <w:tc>
          <w:tcPr>
            <w:tcW w:w="1915"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
                <w:bCs/>
                <w:sz w:val="16"/>
                <w:szCs w:val="16"/>
              </w:rPr>
            </w:pPr>
            <w:r w:rsidRPr="00886BDA">
              <w:rPr>
                <w:rFonts w:ascii="Times New Roman" w:hAnsi="Times New Roman"/>
                <w:b/>
                <w:bCs/>
                <w:sz w:val="16"/>
                <w:szCs w:val="16"/>
              </w:rPr>
              <w:t xml:space="preserve">          99,0</w:t>
            </w:r>
          </w:p>
        </w:tc>
      </w:tr>
      <w:tr w:rsidR="00886BDA" w:rsidRPr="00886BDA" w:rsidTr="00FB6185">
        <w:tc>
          <w:tcPr>
            <w:tcW w:w="1188"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2.1</w:t>
            </w:r>
          </w:p>
        </w:tc>
        <w:tc>
          <w:tcPr>
            <w:tcW w:w="2880"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01 «Общегосударственные вопросы»</w:t>
            </w:r>
          </w:p>
        </w:tc>
        <w:tc>
          <w:tcPr>
            <w:tcW w:w="167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w:t>
            </w:r>
          </w:p>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15 026,4</w:t>
            </w:r>
          </w:p>
        </w:tc>
        <w:tc>
          <w:tcPr>
            <w:tcW w:w="191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p>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14 954,2</w:t>
            </w:r>
          </w:p>
        </w:tc>
        <w:tc>
          <w:tcPr>
            <w:tcW w:w="1915"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w:t>
            </w:r>
          </w:p>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99,5</w:t>
            </w:r>
          </w:p>
        </w:tc>
      </w:tr>
      <w:tr w:rsidR="00886BDA" w:rsidRPr="00886BDA" w:rsidTr="00FB6185">
        <w:tc>
          <w:tcPr>
            <w:tcW w:w="1188"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2.2</w:t>
            </w:r>
          </w:p>
        </w:tc>
        <w:tc>
          <w:tcPr>
            <w:tcW w:w="2880"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02 «Национальная оборона»</w:t>
            </w:r>
          </w:p>
        </w:tc>
        <w:tc>
          <w:tcPr>
            <w:tcW w:w="167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135,8</w:t>
            </w:r>
          </w:p>
        </w:tc>
        <w:tc>
          <w:tcPr>
            <w:tcW w:w="191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135,8</w:t>
            </w:r>
          </w:p>
        </w:tc>
        <w:tc>
          <w:tcPr>
            <w:tcW w:w="1915"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100</w:t>
            </w:r>
          </w:p>
        </w:tc>
      </w:tr>
      <w:tr w:rsidR="00886BDA" w:rsidRPr="00886BDA" w:rsidTr="00FB6185">
        <w:tc>
          <w:tcPr>
            <w:tcW w:w="1188"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2.3</w:t>
            </w:r>
          </w:p>
        </w:tc>
        <w:tc>
          <w:tcPr>
            <w:tcW w:w="2880"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03 «Национальная деятельность и правоохранительная деятельность»</w:t>
            </w:r>
          </w:p>
        </w:tc>
        <w:tc>
          <w:tcPr>
            <w:tcW w:w="167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w:t>
            </w:r>
          </w:p>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704,7</w:t>
            </w:r>
          </w:p>
        </w:tc>
        <w:tc>
          <w:tcPr>
            <w:tcW w:w="191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w:t>
            </w:r>
          </w:p>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704,6</w:t>
            </w:r>
          </w:p>
        </w:tc>
        <w:tc>
          <w:tcPr>
            <w:tcW w:w="1915"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w:t>
            </w:r>
          </w:p>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100</w:t>
            </w:r>
          </w:p>
        </w:tc>
      </w:tr>
      <w:tr w:rsidR="00886BDA" w:rsidRPr="00886BDA" w:rsidTr="00FB6185">
        <w:tc>
          <w:tcPr>
            <w:tcW w:w="1188"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2.4</w:t>
            </w:r>
          </w:p>
        </w:tc>
        <w:tc>
          <w:tcPr>
            <w:tcW w:w="2880"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04 «Национальная экономика»</w:t>
            </w:r>
          </w:p>
        </w:tc>
        <w:tc>
          <w:tcPr>
            <w:tcW w:w="167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1 036,3</w:t>
            </w:r>
          </w:p>
        </w:tc>
        <w:tc>
          <w:tcPr>
            <w:tcW w:w="191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1 036,2</w:t>
            </w:r>
          </w:p>
        </w:tc>
        <w:tc>
          <w:tcPr>
            <w:tcW w:w="1915"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100</w:t>
            </w:r>
          </w:p>
        </w:tc>
      </w:tr>
      <w:tr w:rsidR="00886BDA" w:rsidRPr="00886BDA" w:rsidTr="00FB6185">
        <w:tc>
          <w:tcPr>
            <w:tcW w:w="1188"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2.5</w:t>
            </w:r>
          </w:p>
        </w:tc>
        <w:tc>
          <w:tcPr>
            <w:tcW w:w="2880"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05 «Жилищно-коммунальное хозяйство»</w:t>
            </w:r>
          </w:p>
        </w:tc>
        <w:tc>
          <w:tcPr>
            <w:tcW w:w="167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14 883,7</w:t>
            </w:r>
          </w:p>
        </w:tc>
        <w:tc>
          <w:tcPr>
            <w:tcW w:w="191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14 612,0</w:t>
            </w:r>
          </w:p>
        </w:tc>
        <w:tc>
          <w:tcPr>
            <w:tcW w:w="1915"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98,2</w:t>
            </w:r>
          </w:p>
        </w:tc>
      </w:tr>
      <w:tr w:rsidR="00886BDA" w:rsidRPr="00886BDA" w:rsidTr="00FB6185">
        <w:tc>
          <w:tcPr>
            <w:tcW w:w="1188"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2.6</w:t>
            </w:r>
          </w:p>
        </w:tc>
        <w:tc>
          <w:tcPr>
            <w:tcW w:w="2880"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07 «Образование»</w:t>
            </w:r>
          </w:p>
        </w:tc>
        <w:tc>
          <w:tcPr>
            <w:tcW w:w="167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100,0</w:t>
            </w:r>
          </w:p>
        </w:tc>
        <w:tc>
          <w:tcPr>
            <w:tcW w:w="191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100,0</w:t>
            </w:r>
          </w:p>
        </w:tc>
        <w:tc>
          <w:tcPr>
            <w:tcW w:w="1915"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100</w:t>
            </w:r>
          </w:p>
        </w:tc>
      </w:tr>
      <w:tr w:rsidR="00886BDA" w:rsidRPr="00886BDA" w:rsidTr="00FB6185">
        <w:tc>
          <w:tcPr>
            <w:tcW w:w="1188"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2.7</w:t>
            </w:r>
          </w:p>
        </w:tc>
        <w:tc>
          <w:tcPr>
            <w:tcW w:w="2880"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10 «Социальная политика»</w:t>
            </w:r>
          </w:p>
        </w:tc>
        <w:tc>
          <w:tcPr>
            <w:tcW w:w="167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1 947,9</w:t>
            </w:r>
          </w:p>
        </w:tc>
        <w:tc>
          <w:tcPr>
            <w:tcW w:w="191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1 947,0</w:t>
            </w:r>
          </w:p>
        </w:tc>
        <w:tc>
          <w:tcPr>
            <w:tcW w:w="1915"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99,9</w:t>
            </w:r>
          </w:p>
        </w:tc>
      </w:tr>
      <w:tr w:rsidR="00886BDA" w:rsidRPr="00886BDA" w:rsidTr="00FB6185">
        <w:tc>
          <w:tcPr>
            <w:tcW w:w="1188"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2.8</w:t>
            </w:r>
          </w:p>
        </w:tc>
        <w:tc>
          <w:tcPr>
            <w:tcW w:w="2880"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11 «Физическая культура»</w:t>
            </w:r>
          </w:p>
        </w:tc>
        <w:tc>
          <w:tcPr>
            <w:tcW w:w="167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136,3</w:t>
            </w:r>
          </w:p>
        </w:tc>
        <w:tc>
          <w:tcPr>
            <w:tcW w:w="191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136,2</w:t>
            </w:r>
          </w:p>
        </w:tc>
        <w:tc>
          <w:tcPr>
            <w:tcW w:w="1915"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99,9</w:t>
            </w:r>
          </w:p>
        </w:tc>
      </w:tr>
      <w:tr w:rsidR="00886BDA" w:rsidRPr="00886BDA" w:rsidTr="00FB6185">
        <w:trPr>
          <w:trHeight w:val="165"/>
        </w:trPr>
        <w:tc>
          <w:tcPr>
            <w:tcW w:w="4068" w:type="dxa"/>
            <w:gridSpan w:val="2"/>
            <w:vMerge w:val="restart"/>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Превышение доходов над расходами (+), дефицит (-)</w:t>
            </w:r>
          </w:p>
        </w:tc>
        <w:tc>
          <w:tcPr>
            <w:tcW w:w="167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p>
        </w:tc>
        <w:tc>
          <w:tcPr>
            <w:tcW w:w="191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p>
        </w:tc>
        <w:tc>
          <w:tcPr>
            <w:tcW w:w="1915"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p>
        </w:tc>
      </w:tr>
      <w:tr w:rsidR="00886BDA" w:rsidRPr="00886BDA" w:rsidTr="00FB6185">
        <w:trPr>
          <w:trHeight w:val="330"/>
        </w:trPr>
        <w:tc>
          <w:tcPr>
            <w:tcW w:w="0" w:type="auto"/>
            <w:gridSpan w:val="2"/>
            <w:vMerge/>
            <w:tcBorders>
              <w:top w:val="single" w:sz="4" w:space="0" w:color="auto"/>
              <w:left w:val="single" w:sz="4" w:space="0" w:color="auto"/>
              <w:bottom w:val="single" w:sz="4" w:space="0" w:color="auto"/>
              <w:right w:val="single" w:sz="4" w:space="0" w:color="auto"/>
            </w:tcBorders>
            <w:vAlign w:val="center"/>
          </w:tcPr>
          <w:p w:rsidR="00886BDA" w:rsidRPr="00886BDA" w:rsidRDefault="00886BDA" w:rsidP="00FB6185">
            <w:pPr>
              <w:pStyle w:val="a7"/>
              <w:rPr>
                <w:rFonts w:ascii="Times New Roman" w:hAnsi="Times New Roman"/>
                <w:bCs/>
                <w:sz w:val="16"/>
                <w:szCs w:val="16"/>
              </w:rPr>
            </w:pPr>
          </w:p>
        </w:tc>
        <w:tc>
          <w:tcPr>
            <w:tcW w:w="167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- 166,5</w:t>
            </w:r>
          </w:p>
        </w:tc>
        <w:tc>
          <w:tcPr>
            <w:tcW w:w="191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87,2</w:t>
            </w:r>
          </w:p>
        </w:tc>
        <w:tc>
          <w:tcPr>
            <w:tcW w:w="1915"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w:t>
            </w:r>
          </w:p>
        </w:tc>
      </w:tr>
      <w:tr w:rsidR="00886BDA" w:rsidRPr="00886BDA" w:rsidTr="00FB6185">
        <w:tc>
          <w:tcPr>
            <w:tcW w:w="1188"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3</w:t>
            </w:r>
          </w:p>
        </w:tc>
        <w:tc>
          <w:tcPr>
            <w:tcW w:w="2880"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Источники покрытия дефицита</w:t>
            </w:r>
          </w:p>
        </w:tc>
        <w:tc>
          <w:tcPr>
            <w:tcW w:w="167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166,5</w:t>
            </w:r>
          </w:p>
        </w:tc>
        <w:tc>
          <w:tcPr>
            <w:tcW w:w="191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w:t>
            </w:r>
          </w:p>
          <w:p w:rsidR="00886BDA" w:rsidRPr="00886BDA" w:rsidRDefault="00886BDA" w:rsidP="00FB6185">
            <w:pPr>
              <w:pStyle w:val="a7"/>
              <w:rPr>
                <w:rFonts w:ascii="Times New Roman" w:hAnsi="Times New Roman"/>
                <w:bCs/>
                <w:sz w:val="16"/>
                <w:szCs w:val="16"/>
              </w:rPr>
            </w:pPr>
          </w:p>
        </w:tc>
        <w:tc>
          <w:tcPr>
            <w:tcW w:w="1915"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w:t>
            </w:r>
          </w:p>
        </w:tc>
      </w:tr>
      <w:tr w:rsidR="00886BDA" w:rsidRPr="00886BDA" w:rsidTr="00FB6185">
        <w:tc>
          <w:tcPr>
            <w:tcW w:w="1188"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3.1</w:t>
            </w:r>
          </w:p>
        </w:tc>
        <w:tc>
          <w:tcPr>
            <w:tcW w:w="2880"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Остатки средств на  01.01.16</w:t>
            </w:r>
          </w:p>
        </w:tc>
        <w:tc>
          <w:tcPr>
            <w:tcW w:w="167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166,5</w:t>
            </w:r>
          </w:p>
          <w:p w:rsidR="00886BDA" w:rsidRPr="00886BDA" w:rsidRDefault="00886BDA" w:rsidP="00FB6185">
            <w:pPr>
              <w:pStyle w:val="a7"/>
              <w:rPr>
                <w:rFonts w:ascii="Times New Roman" w:hAnsi="Times New Roman"/>
                <w:bCs/>
                <w:sz w:val="16"/>
                <w:szCs w:val="16"/>
              </w:rPr>
            </w:pPr>
          </w:p>
        </w:tc>
        <w:tc>
          <w:tcPr>
            <w:tcW w:w="191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w:t>
            </w:r>
          </w:p>
          <w:p w:rsidR="00886BDA" w:rsidRPr="00886BDA" w:rsidRDefault="00886BDA" w:rsidP="00FB6185">
            <w:pPr>
              <w:pStyle w:val="a7"/>
              <w:rPr>
                <w:rFonts w:ascii="Times New Roman" w:hAnsi="Times New Roman"/>
                <w:bCs/>
                <w:sz w:val="16"/>
                <w:szCs w:val="16"/>
              </w:rPr>
            </w:pPr>
          </w:p>
        </w:tc>
        <w:tc>
          <w:tcPr>
            <w:tcW w:w="1915"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w:t>
            </w:r>
          </w:p>
        </w:tc>
      </w:tr>
      <w:tr w:rsidR="00886BDA" w:rsidRPr="00886BDA" w:rsidTr="00FB6185">
        <w:tc>
          <w:tcPr>
            <w:tcW w:w="1188"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3.2</w:t>
            </w:r>
          </w:p>
        </w:tc>
        <w:tc>
          <w:tcPr>
            <w:tcW w:w="2880"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Остатки средств на  01.01.17</w:t>
            </w:r>
          </w:p>
        </w:tc>
        <w:tc>
          <w:tcPr>
            <w:tcW w:w="167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w:t>
            </w:r>
          </w:p>
          <w:p w:rsidR="00886BDA" w:rsidRPr="00886BDA" w:rsidRDefault="00886BDA" w:rsidP="00FB6185">
            <w:pPr>
              <w:pStyle w:val="a7"/>
              <w:rPr>
                <w:rFonts w:ascii="Times New Roman" w:hAnsi="Times New Roman"/>
                <w:bCs/>
                <w:sz w:val="16"/>
                <w:szCs w:val="16"/>
              </w:rPr>
            </w:pPr>
          </w:p>
        </w:tc>
        <w:tc>
          <w:tcPr>
            <w:tcW w:w="1914"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253,7</w:t>
            </w:r>
          </w:p>
        </w:tc>
        <w:tc>
          <w:tcPr>
            <w:tcW w:w="1915" w:type="dxa"/>
            <w:tcBorders>
              <w:top w:val="single" w:sz="4" w:space="0" w:color="auto"/>
              <w:left w:val="single" w:sz="4" w:space="0" w:color="auto"/>
              <w:bottom w:val="single" w:sz="4" w:space="0" w:color="auto"/>
              <w:right w:val="single" w:sz="4" w:space="0" w:color="auto"/>
            </w:tcBorders>
          </w:tcPr>
          <w:p w:rsidR="00886BDA" w:rsidRPr="00886BDA" w:rsidRDefault="00886BDA" w:rsidP="00FB6185">
            <w:pPr>
              <w:pStyle w:val="a7"/>
              <w:rPr>
                <w:rFonts w:ascii="Times New Roman" w:hAnsi="Times New Roman"/>
                <w:bCs/>
                <w:sz w:val="16"/>
                <w:szCs w:val="16"/>
              </w:rPr>
            </w:pPr>
            <w:r w:rsidRPr="00886BDA">
              <w:rPr>
                <w:rFonts w:ascii="Times New Roman" w:hAnsi="Times New Roman"/>
                <w:bCs/>
                <w:sz w:val="16"/>
                <w:szCs w:val="16"/>
              </w:rPr>
              <w:t xml:space="preserve">      </w:t>
            </w:r>
          </w:p>
        </w:tc>
      </w:tr>
    </w:tbl>
    <w:p w:rsidR="00886BDA" w:rsidRPr="00886BDA" w:rsidRDefault="00886BDA" w:rsidP="00886BDA">
      <w:pPr>
        <w:pStyle w:val="a7"/>
        <w:rPr>
          <w:rFonts w:ascii="Times New Roman" w:hAnsi="Times New Roman"/>
          <w:bCs/>
          <w:sz w:val="16"/>
          <w:szCs w:val="16"/>
        </w:rPr>
      </w:pPr>
    </w:p>
    <w:p w:rsidR="00886BDA" w:rsidRPr="00886BDA" w:rsidRDefault="00886BDA" w:rsidP="00886BDA">
      <w:pPr>
        <w:pStyle w:val="a7"/>
        <w:rPr>
          <w:rFonts w:ascii="Times New Roman" w:hAnsi="Times New Roman"/>
          <w:bCs/>
          <w:sz w:val="16"/>
          <w:szCs w:val="16"/>
        </w:rPr>
      </w:pPr>
      <w:r w:rsidRPr="00886BDA">
        <w:rPr>
          <w:rFonts w:ascii="Times New Roman" w:hAnsi="Times New Roman"/>
          <w:bCs/>
          <w:sz w:val="16"/>
          <w:szCs w:val="16"/>
        </w:rPr>
        <w:t>&lt; * &gt;  В графе указывается план показателя на год</w:t>
      </w:r>
    </w:p>
    <w:p w:rsidR="00886BDA" w:rsidRPr="00886BDA" w:rsidRDefault="00886BDA" w:rsidP="00886BDA">
      <w:pPr>
        <w:pStyle w:val="a7"/>
        <w:rPr>
          <w:rFonts w:ascii="Times New Roman" w:hAnsi="Times New Roman"/>
          <w:bCs/>
          <w:sz w:val="16"/>
          <w:szCs w:val="16"/>
        </w:rPr>
      </w:pPr>
      <w:r w:rsidRPr="00886BDA">
        <w:rPr>
          <w:rFonts w:ascii="Times New Roman" w:hAnsi="Times New Roman"/>
          <w:bCs/>
          <w:sz w:val="16"/>
          <w:szCs w:val="16"/>
        </w:rPr>
        <w:t xml:space="preserve">&lt; ** &gt; исполнение указывается нарастающим итогом с начала года </w:t>
      </w:r>
    </w:p>
    <w:p w:rsidR="00954327" w:rsidRPr="00FB65D4" w:rsidRDefault="00FB65D4" w:rsidP="00FB65D4">
      <w:pPr>
        <w:autoSpaceDE w:val="0"/>
        <w:autoSpaceDN w:val="0"/>
        <w:adjustRightInd w:val="0"/>
        <w:ind w:firstLine="540"/>
        <w:jc w:val="both"/>
        <w:rPr>
          <w:b/>
          <w:sz w:val="16"/>
          <w:szCs w:val="16"/>
        </w:rPr>
      </w:pPr>
      <w:r w:rsidRPr="00FB65D4">
        <w:rPr>
          <w:sz w:val="16"/>
          <w:szCs w:val="16"/>
        </w:rPr>
        <w:t xml:space="preserve">    </w:t>
      </w:r>
    </w:p>
    <w:p w:rsidR="00470AF2" w:rsidRPr="0043535A" w:rsidRDefault="00470AF2" w:rsidP="0043535A">
      <w:pPr>
        <w:autoSpaceDE w:val="0"/>
        <w:autoSpaceDN w:val="0"/>
        <w:adjustRightInd w:val="0"/>
        <w:jc w:val="both"/>
        <w:rPr>
          <w:sz w:val="16"/>
          <w:szCs w:val="16"/>
        </w:rPr>
      </w:pPr>
    </w:p>
    <w:p w:rsidR="00470AF2" w:rsidRPr="00B6540C" w:rsidRDefault="00470AF2" w:rsidP="00B6540C">
      <w:pPr>
        <w:autoSpaceDE w:val="0"/>
        <w:autoSpaceDN w:val="0"/>
        <w:adjustRightInd w:val="0"/>
        <w:ind w:firstLine="540"/>
        <w:jc w:val="both"/>
        <w:rPr>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tblGrid>
      <w:tr w:rsidR="00E14B0A" w:rsidRPr="00CF5098" w:rsidTr="00CB07B2">
        <w:trPr>
          <w:trHeight w:val="186"/>
        </w:trPr>
        <w:tc>
          <w:tcPr>
            <w:tcW w:w="2268" w:type="dxa"/>
          </w:tcPr>
          <w:p w:rsidR="00E14B0A" w:rsidRPr="00CF5098" w:rsidRDefault="00E14B0A" w:rsidP="00CB07B2">
            <w:pPr>
              <w:pStyle w:val="a7"/>
              <w:rPr>
                <w:rFonts w:ascii="Times New Roman" w:hAnsi="Times New Roman"/>
                <w:b/>
              </w:rPr>
            </w:pPr>
            <w:r>
              <w:rPr>
                <w:rFonts w:ascii="Times New Roman" w:hAnsi="Times New Roman"/>
                <w:b/>
              </w:rPr>
              <w:t xml:space="preserve">    ИНФОРМАЦИЯ</w:t>
            </w:r>
          </w:p>
        </w:tc>
      </w:tr>
    </w:tbl>
    <w:p w:rsidR="00E719D2" w:rsidRDefault="00E719D2" w:rsidP="00E719D2"/>
    <w:p w:rsidR="0043535A" w:rsidRDefault="0043535A" w:rsidP="0043535A">
      <w:pPr>
        <w:rPr>
          <w:rFonts w:ascii="Calibri" w:hAnsi="Calibri"/>
          <w:sz w:val="20"/>
          <w:szCs w:val="20"/>
        </w:rPr>
      </w:pPr>
    </w:p>
    <w:p w:rsidR="00F835E4" w:rsidRPr="003E1717" w:rsidRDefault="0043535A" w:rsidP="00F835E4">
      <w:pPr>
        <w:jc w:val="both"/>
        <w:rPr>
          <w:i/>
          <w:sz w:val="20"/>
          <w:szCs w:val="20"/>
        </w:rPr>
      </w:pPr>
      <w:r w:rsidRPr="003E1717">
        <w:rPr>
          <w:rFonts w:ascii="Calibri" w:hAnsi="Calibri"/>
          <w:i/>
          <w:sz w:val="20"/>
          <w:szCs w:val="20"/>
        </w:rPr>
        <w:t xml:space="preserve">     </w:t>
      </w:r>
      <w:r w:rsidR="00F835E4" w:rsidRPr="003E1717">
        <w:rPr>
          <w:rFonts w:ascii="Calibri" w:hAnsi="Calibri" w:cs="Calibri"/>
          <w:i/>
          <w:sz w:val="20"/>
          <w:szCs w:val="20"/>
        </w:rPr>
        <w:t>҈</w:t>
      </w:r>
      <w:r w:rsidRPr="003E1717">
        <w:rPr>
          <w:rFonts w:ascii="Calibri" w:hAnsi="Calibri"/>
          <w:i/>
          <w:sz w:val="20"/>
          <w:szCs w:val="20"/>
        </w:rPr>
        <w:t xml:space="preserve"> </w:t>
      </w:r>
      <w:r w:rsidR="00F835E4" w:rsidRPr="003E1717">
        <w:rPr>
          <w:rFonts w:ascii="Calibri" w:hAnsi="Calibri"/>
          <w:i/>
          <w:sz w:val="20"/>
          <w:szCs w:val="20"/>
        </w:rPr>
        <w:t>В</w:t>
      </w:r>
      <w:r w:rsidR="00F835E4" w:rsidRPr="003E1717">
        <w:rPr>
          <w:i/>
          <w:sz w:val="20"/>
          <w:szCs w:val="20"/>
        </w:rPr>
        <w:t xml:space="preserve">  ГБДОУ  НАО «Детский сад   с.Оксино»,  работали специалисты  психолого-медико-педагогической  комиссии  регионального центра  психолого-педагогической, медицинской и социальной помощи «Центр «ДАР».</w:t>
      </w:r>
    </w:p>
    <w:p w:rsidR="00F835E4" w:rsidRPr="003E1717" w:rsidRDefault="00F835E4" w:rsidP="00F835E4">
      <w:pPr>
        <w:jc w:val="both"/>
        <w:rPr>
          <w:i/>
          <w:sz w:val="20"/>
          <w:szCs w:val="20"/>
        </w:rPr>
      </w:pPr>
      <w:r w:rsidRPr="003E1717">
        <w:rPr>
          <w:i/>
          <w:sz w:val="20"/>
          <w:szCs w:val="20"/>
        </w:rPr>
        <w:t xml:space="preserve">    Проведено  обследование  детей, беседы с родителями, даны индивидуальные консультации  по развитию каждого ребенка. Это уже вторая поездка  специалистов центра   в с.Оксино, в декабре они работали  с учащимися средне школы.   Доставка специалистов  проведена силами Администрации МО «Пустозерский сельсовет» НАО.</w:t>
      </w:r>
    </w:p>
    <w:p w:rsidR="00CD35F8" w:rsidRPr="003E1717" w:rsidRDefault="0043535A" w:rsidP="00CD35F8">
      <w:pPr>
        <w:pStyle w:val="af0"/>
        <w:spacing w:before="0" w:beforeAutospacing="0" w:after="0" w:afterAutospacing="0"/>
        <w:jc w:val="both"/>
        <w:rPr>
          <w:rFonts w:ascii="Arial Narrow" w:hAnsi="Arial Narrow"/>
          <w:i/>
          <w:sz w:val="20"/>
          <w:szCs w:val="20"/>
        </w:rPr>
      </w:pPr>
      <w:r w:rsidRPr="003E1717">
        <w:rPr>
          <w:rFonts w:ascii="Arial Narrow" w:hAnsi="Arial Narrow"/>
          <w:i/>
          <w:sz w:val="20"/>
          <w:szCs w:val="20"/>
        </w:rPr>
        <w:t xml:space="preserve">         </w:t>
      </w:r>
      <w:r w:rsidR="00CD35F8" w:rsidRPr="003E1717">
        <w:rPr>
          <w:rFonts w:ascii="Arial Narrow" w:hAnsi="Arial Narrow"/>
          <w:i/>
          <w:sz w:val="20"/>
          <w:szCs w:val="20"/>
        </w:rPr>
        <w:t xml:space="preserve">   </w:t>
      </w:r>
    </w:p>
    <w:p w:rsidR="00CD35F8" w:rsidRPr="003E1717" w:rsidRDefault="00CD35F8" w:rsidP="00CD35F8">
      <w:pPr>
        <w:pStyle w:val="af0"/>
        <w:spacing w:before="0" w:beforeAutospacing="0" w:after="0" w:afterAutospacing="0"/>
        <w:jc w:val="both"/>
        <w:rPr>
          <w:rFonts w:ascii="Arial Narrow" w:hAnsi="Arial Narrow"/>
          <w:i/>
          <w:sz w:val="20"/>
          <w:szCs w:val="20"/>
        </w:rPr>
      </w:pPr>
      <w:r w:rsidRPr="003E1717">
        <w:rPr>
          <w:rFonts w:ascii="Calibri" w:hAnsi="Calibri" w:cs="Calibri"/>
          <w:i/>
          <w:sz w:val="20"/>
          <w:szCs w:val="20"/>
        </w:rPr>
        <w:t xml:space="preserve">   ҈ </w:t>
      </w:r>
      <w:r w:rsidRPr="003E1717">
        <w:rPr>
          <w:rFonts w:ascii="Arial Narrow" w:hAnsi="Arial Narrow"/>
          <w:i/>
          <w:sz w:val="20"/>
          <w:szCs w:val="20"/>
        </w:rPr>
        <w:t>Во Всероссийской гонке «Лыжня России», ко</w:t>
      </w:r>
      <w:r w:rsidR="00886BDA" w:rsidRPr="003E1717">
        <w:rPr>
          <w:rFonts w:ascii="Arial Narrow" w:hAnsi="Arial Narrow"/>
          <w:i/>
          <w:sz w:val="20"/>
          <w:szCs w:val="20"/>
        </w:rPr>
        <w:t>торая прошла в 11 февраля</w:t>
      </w:r>
      <w:r w:rsidRPr="003E1717">
        <w:rPr>
          <w:rFonts w:ascii="Arial Narrow" w:hAnsi="Arial Narrow"/>
          <w:i/>
          <w:sz w:val="20"/>
          <w:szCs w:val="20"/>
        </w:rPr>
        <w:t xml:space="preserve"> в г.Нарьян-Маре, приняли участие  представители  средней школы из с.Оксино и п.Хонгурей. </w:t>
      </w:r>
    </w:p>
    <w:p w:rsidR="00CD35F8" w:rsidRPr="003E1717" w:rsidRDefault="00CD35F8" w:rsidP="00CD35F8">
      <w:pPr>
        <w:pStyle w:val="af0"/>
        <w:spacing w:before="0" w:beforeAutospacing="0" w:after="0" w:afterAutospacing="0"/>
        <w:jc w:val="both"/>
        <w:rPr>
          <w:rFonts w:ascii="Arial Narrow" w:hAnsi="Arial Narrow"/>
          <w:i/>
          <w:sz w:val="20"/>
          <w:szCs w:val="20"/>
        </w:rPr>
      </w:pPr>
      <w:r w:rsidRPr="003E1717">
        <w:rPr>
          <w:rFonts w:ascii="Arial Narrow" w:hAnsi="Arial Narrow"/>
          <w:i/>
          <w:sz w:val="20"/>
          <w:szCs w:val="20"/>
        </w:rPr>
        <w:t xml:space="preserve">    Проводит соревнование Минспорта РФ, Федерации лыжных гонок РФ и регионов. Дистанция гонки для юношей и девушек до 1998 г. 5 км, для мужчин и женщин, начиная с 1997 г. – 10 км. Кроме того, в регионах проводится забег для детей до 2004 г. на дистанцию 2 км. Цель этого массового соревнования: привлечение молодежи к регулярному занятию этим спортом, пропаганда физкультуры, спорта и здорового образа жизни.  </w:t>
      </w:r>
    </w:p>
    <w:p w:rsidR="00CD35F8" w:rsidRPr="003E1717" w:rsidRDefault="00CD35F8" w:rsidP="00CD35F8">
      <w:pPr>
        <w:jc w:val="both"/>
        <w:rPr>
          <w:rFonts w:ascii="Arial Narrow" w:hAnsi="Arial Narrow"/>
          <w:i/>
          <w:sz w:val="20"/>
          <w:szCs w:val="20"/>
        </w:rPr>
      </w:pPr>
      <w:r w:rsidRPr="003E1717">
        <w:rPr>
          <w:rFonts w:ascii="Arial Narrow" w:hAnsi="Arial Narrow"/>
          <w:i/>
          <w:sz w:val="20"/>
          <w:szCs w:val="20"/>
        </w:rPr>
        <w:t xml:space="preserve">     Ребята из 5,6,8 и 11 классов ГБОУ НАО «Средняя школа  с.Оксино»  прошли дистанцию  в  два и три  километра, а учитель физической  культуры  - Николай Сафронов, проверил свои силы на  трассе в 10 км. Погода в этот день способствовала лыжникам и болельщикам. Гонщики получили огромный заряд бодрости и хорошего  настроения, а на  память  им  остались номера с символикой соревнований, под которыми они стартовали на лыжне.</w:t>
      </w:r>
    </w:p>
    <w:p w:rsidR="00CD35F8" w:rsidRPr="00886BDA" w:rsidRDefault="003E1717" w:rsidP="00CD35F8">
      <w:pPr>
        <w:rPr>
          <w:rFonts w:ascii="Arial Narrow" w:hAnsi="Arial Narrow"/>
          <w:i/>
        </w:rPr>
      </w:pPr>
      <w:r>
        <w:rPr>
          <w:rFonts w:ascii="Arial Narrow" w:hAnsi="Arial Narrow"/>
          <w:i/>
          <w:noProof/>
        </w:rPr>
        <w:drawing>
          <wp:inline distT="0" distB="0" distL="0" distR="0">
            <wp:extent cx="6119495" cy="4589621"/>
            <wp:effectExtent l="19050" t="0" r="0" b="0"/>
            <wp:docPr id="1" name="Рисунок 1" descr="C:\Users\User\Desktop\Новости 2017\20170211_1149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Новости 2017\20170211_114927.jpg"/>
                    <pic:cNvPicPr>
                      <a:picLocks noChangeAspect="1" noChangeArrowheads="1"/>
                    </pic:cNvPicPr>
                  </pic:nvPicPr>
                  <pic:blipFill>
                    <a:blip r:embed="rId15" cstate="print"/>
                    <a:srcRect/>
                    <a:stretch>
                      <a:fillRect/>
                    </a:stretch>
                  </pic:blipFill>
                  <pic:spPr bwMode="auto">
                    <a:xfrm>
                      <a:off x="0" y="0"/>
                      <a:ext cx="6119495" cy="4589621"/>
                    </a:xfrm>
                    <a:prstGeom prst="rect">
                      <a:avLst/>
                    </a:prstGeom>
                    <a:noFill/>
                    <a:ln w="9525">
                      <a:noFill/>
                      <a:miter lim="800000"/>
                      <a:headEnd/>
                      <a:tailEnd/>
                    </a:ln>
                  </pic:spPr>
                </pic:pic>
              </a:graphicData>
            </a:graphic>
          </wp:inline>
        </w:drawing>
      </w:r>
    </w:p>
    <w:p w:rsidR="0043535A" w:rsidRPr="00886BDA" w:rsidRDefault="0043535A" w:rsidP="0043535A">
      <w:pPr>
        <w:rPr>
          <w:rFonts w:ascii="Calibri" w:hAnsi="Calibri"/>
          <w:i/>
        </w:rPr>
      </w:pPr>
      <w:r w:rsidRPr="00886BDA">
        <w:rPr>
          <w:rFonts w:ascii="Calibri" w:hAnsi="Calibri"/>
          <w:i/>
        </w:rPr>
        <w:t xml:space="preserve">                                                       </w:t>
      </w:r>
    </w:p>
    <w:p w:rsidR="0043535A" w:rsidRPr="00886BDA" w:rsidRDefault="0043535A" w:rsidP="0043535A">
      <w:pPr>
        <w:rPr>
          <w:rFonts w:ascii="Calibri" w:hAnsi="Calibri"/>
          <w:i/>
        </w:rPr>
      </w:pPr>
    </w:p>
    <w:p w:rsidR="00E14B0A" w:rsidRDefault="00E14B0A" w:rsidP="00B6540C">
      <w:pPr>
        <w:rPr>
          <w:sz w:val="14"/>
          <w:szCs w:val="14"/>
        </w:rPr>
      </w:pPr>
    </w:p>
    <w:p w:rsidR="00E14B0A" w:rsidRDefault="00E14B0A" w:rsidP="00B6540C">
      <w:pPr>
        <w:rPr>
          <w:sz w:val="14"/>
          <w:szCs w:val="14"/>
        </w:rPr>
      </w:pPr>
    </w:p>
    <w:p w:rsidR="00B6540C" w:rsidRDefault="00B6540C" w:rsidP="00B6540C"/>
    <w:p w:rsidR="00B6540C" w:rsidRPr="002352A0" w:rsidRDefault="00D56E4D" w:rsidP="00B6540C">
      <w:pPr>
        <w:pBdr>
          <w:top w:val="single" w:sz="4" w:space="2" w:color="auto"/>
          <w:left w:val="single" w:sz="4" w:space="4" w:color="auto"/>
          <w:bottom w:val="single" w:sz="4" w:space="0" w:color="auto"/>
          <w:right w:val="single" w:sz="4" w:space="4" w:color="auto"/>
        </w:pBdr>
        <w:jc w:val="center"/>
        <w:rPr>
          <w:sz w:val="16"/>
          <w:szCs w:val="16"/>
        </w:rPr>
      </w:pPr>
      <w:r>
        <w:rPr>
          <w:sz w:val="16"/>
          <w:szCs w:val="16"/>
        </w:rPr>
        <w:t>Информационный бюллетень № 2</w:t>
      </w:r>
      <w:r w:rsidR="00B6540C" w:rsidRPr="00DB3990">
        <w:rPr>
          <w:sz w:val="16"/>
          <w:szCs w:val="16"/>
        </w:rPr>
        <w:t>, 201</w:t>
      </w:r>
      <w:r>
        <w:rPr>
          <w:sz w:val="16"/>
          <w:szCs w:val="16"/>
        </w:rPr>
        <w:t>7</w:t>
      </w:r>
      <w:r w:rsidR="00B6540C" w:rsidRPr="00DB3990">
        <w:rPr>
          <w:sz w:val="16"/>
          <w:szCs w:val="16"/>
        </w:rPr>
        <w:t xml:space="preserve">  Издатель: Администрация МО «Пустозерский сельсовет»  НАО и  Совет депутатов МО «Пустозерский сельсовет» НАО. Село  Оксино, </w:t>
      </w:r>
      <w:r>
        <w:rPr>
          <w:sz w:val="16"/>
          <w:szCs w:val="16"/>
        </w:rPr>
        <w:t>редактор Баракова К.Е</w:t>
      </w:r>
      <w:r w:rsidR="00B6540C">
        <w:rPr>
          <w:sz w:val="16"/>
          <w:szCs w:val="16"/>
        </w:rPr>
        <w:t xml:space="preserve">.Тираж 30 </w:t>
      </w:r>
      <w:r w:rsidR="00B6540C" w:rsidRPr="00DB3990">
        <w:rPr>
          <w:sz w:val="16"/>
          <w:szCs w:val="16"/>
        </w:rPr>
        <w:t xml:space="preserve"> экз. Бесплатно. Отпечатан на принтере Администрации </w:t>
      </w:r>
      <w:r w:rsidR="00B6540C">
        <w:rPr>
          <w:sz w:val="16"/>
          <w:szCs w:val="16"/>
        </w:rPr>
        <w:t>МО «Пустозерский сельсовет» НАО</w:t>
      </w:r>
    </w:p>
    <w:p w:rsidR="00B6540C" w:rsidRDefault="00B6540C"/>
    <w:sectPr w:rsidR="00B6540C" w:rsidSect="00B6540C">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7194" w:rsidRDefault="00EB7194" w:rsidP="00470AF2">
      <w:r>
        <w:separator/>
      </w:r>
    </w:p>
  </w:endnote>
  <w:endnote w:type="continuationSeparator" w:id="1">
    <w:p w:rsidR="00EB7194" w:rsidRDefault="00EB7194" w:rsidP="00470A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7194" w:rsidRDefault="00EB7194" w:rsidP="00470AF2">
      <w:r>
        <w:separator/>
      </w:r>
    </w:p>
  </w:footnote>
  <w:footnote w:type="continuationSeparator" w:id="1">
    <w:p w:rsidR="00EB7194" w:rsidRDefault="00EB7194" w:rsidP="00470A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4F1" w:rsidRDefault="00EB7194" w:rsidP="00B954CF">
    <w:pPr>
      <w:pStyle w:val="ac"/>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4F1" w:rsidRDefault="00EB7194" w:rsidP="00B954CF">
    <w:pPr>
      <w:pStyle w:val="ac"/>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261EB"/>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08D17231"/>
    <w:multiLevelType w:val="multilevel"/>
    <w:tmpl w:val="93FE02A0"/>
    <w:lvl w:ilvl="0">
      <w:start w:val="1"/>
      <w:numFmt w:val="decimal"/>
      <w:lvlText w:val="%1."/>
      <w:lvlJc w:val="left"/>
      <w:pPr>
        <w:ind w:left="900" w:hanging="360"/>
      </w:pPr>
      <w:rPr>
        <w:rFonts w:hint="default"/>
        <w:b w:val="0"/>
        <w:i w:val="0"/>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
    <w:nsid w:val="08FF4AC1"/>
    <w:multiLevelType w:val="hybridMultilevel"/>
    <w:tmpl w:val="61D6DC1C"/>
    <w:lvl w:ilvl="0" w:tplc="82A0A4F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E017E83"/>
    <w:multiLevelType w:val="multilevel"/>
    <w:tmpl w:val="69CE5E00"/>
    <w:lvl w:ilvl="0">
      <w:start w:val="1"/>
      <w:numFmt w:val="decimal"/>
      <w:lvlText w:val="%1."/>
      <w:lvlJc w:val="left"/>
      <w:pPr>
        <w:ind w:left="900" w:hanging="360"/>
      </w:pPr>
      <w:rPr>
        <w:rFonts w:hint="default"/>
        <w:color w:val="000000"/>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4">
    <w:nsid w:val="148B3A9B"/>
    <w:multiLevelType w:val="multilevel"/>
    <w:tmpl w:val="FF9224CC"/>
    <w:lvl w:ilvl="0">
      <w:start w:val="1"/>
      <w:numFmt w:val="russianLower"/>
      <w:lvlText w:val="%1)"/>
      <w:lvlJc w:val="left"/>
      <w:pPr>
        <w:tabs>
          <w:tab w:val="num" w:pos="360"/>
        </w:tabs>
        <w:ind w:left="360" w:hanging="360"/>
      </w:pPr>
      <w:rPr>
        <w:rFonts w:hint="default"/>
        <w:sz w:val="28"/>
        <w:szCs w:val="28"/>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168B0659"/>
    <w:multiLevelType w:val="multilevel"/>
    <w:tmpl w:val="740EC3BA"/>
    <w:lvl w:ilvl="0">
      <w:start w:val="1"/>
      <w:numFmt w:val="decimal"/>
      <w:lvlText w:val="%1."/>
      <w:lvlJc w:val="left"/>
      <w:pPr>
        <w:tabs>
          <w:tab w:val="num" w:pos="1557"/>
        </w:tabs>
        <w:ind w:left="1557" w:hanging="990"/>
      </w:pPr>
      <w:rPr>
        <w:rFonts w:hint="default"/>
        <w:w w:val="100"/>
      </w:rPr>
    </w:lvl>
    <w:lvl w:ilvl="1">
      <w:start w:val="1"/>
      <w:numFmt w:val="decimal"/>
      <w:isLgl/>
      <w:lvlText w:val="%1.%2."/>
      <w:lvlJc w:val="left"/>
      <w:pPr>
        <w:ind w:left="928" w:hanging="360"/>
      </w:pPr>
      <w:rPr>
        <w:rFonts w:hint="default"/>
      </w:rPr>
    </w:lvl>
    <w:lvl w:ilvl="2">
      <w:start w:val="1"/>
      <w:numFmt w:val="decimal"/>
      <w:isLgl/>
      <w:lvlText w:val="%1.%2.%3."/>
      <w:lvlJc w:val="left"/>
      <w:pPr>
        <w:ind w:left="1289" w:hanging="720"/>
      </w:pPr>
      <w:rPr>
        <w:rFonts w:hint="default"/>
      </w:rPr>
    </w:lvl>
    <w:lvl w:ilvl="3">
      <w:start w:val="1"/>
      <w:numFmt w:val="decimal"/>
      <w:isLgl/>
      <w:lvlText w:val="%1.%2.%3.%4."/>
      <w:lvlJc w:val="left"/>
      <w:pPr>
        <w:ind w:left="1290" w:hanging="720"/>
      </w:pPr>
      <w:rPr>
        <w:rFonts w:hint="default"/>
      </w:rPr>
    </w:lvl>
    <w:lvl w:ilvl="4">
      <w:start w:val="1"/>
      <w:numFmt w:val="decimal"/>
      <w:isLgl/>
      <w:lvlText w:val="%1.%2.%3.%4.%5."/>
      <w:lvlJc w:val="left"/>
      <w:pPr>
        <w:ind w:left="1651" w:hanging="1080"/>
      </w:pPr>
      <w:rPr>
        <w:rFonts w:hint="default"/>
      </w:rPr>
    </w:lvl>
    <w:lvl w:ilvl="5">
      <w:start w:val="1"/>
      <w:numFmt w:val="decimal"/>
      <w:isLgl/>
      <w:lvlText w:val="%1.%2.%3.%4.%5.%6."/>
      <w:lvlJc w:val="left"/>
      <w:pPr>
        <w:ind w:left="1652" w:hanging="1080"/>
      </w:pPr>
      <w:rPr>
        <w:rFonts w:hint="default"/>
      </w:rPr>
    </w:lvl>
    <w:lvl w:ilvl="6">
      <w:start w:val="1"/>
      <w:numFmt w:val="decimal"/>
      <w:isLgl/>
      <w:lvlText w:val="%1.%2.%3.%4.%5.%6.%7."/>
      <w:lvlJc w:val="left"/>
      <w:pPr>
        <w:ind w:left="2013" w:hanging="1440"/>
      </w:pPr>
      <w:rPr>
        <w:rFonts w:hint="default"/>
      </w:rPr>
    </w:lvl>
    <w:lvl w:ilvl="7">
      <w:start w:val="1"/>
      <w:numFmt w:val="decimal"/>
      <w:isLgl/>
      <w:lvlText w:val="%1.%2.%3.%4.%5.%6.%7.%8."/>
      <w:lvlJc w:val="left"/>
      <w:pPr>
        <w:ind w:left="2014" w:hanging="1440"/>
      </w:pPr>
      <w:rPr>
        <w:rFonts w:hint="default"/>
      </w:rPr>
    </w:lvl>
    <w:lvl w:ilvl="8">
      <w:start w:val="1"/>
      <w:numFmt w:val="decimal"/>
      <w:isLgl/>
      <w:lvlText w:val="%1.%2.%3.%4.%5.%6.%7.%8.%9."/>
      <w:lvlJc w:val="left"/>
      <w:pPr>
        <w:ind w:left="2375" w:hanging="1800"/>
      </w:pPr>
      <w:rPr>
        <w:rFonts w:hint="default"/>
      </w:rPr>
    </w:lvl>
  </w:abstractNum>
  <w:abstractNum w:abstractNumId="6">
    <w:nsid w:val="174B5A92"/>
    <w:multiLevelType w:val="hybridMultilevel"/>
    <w:tmpl w:val="ADC636A2"/>
    <w:lvl w:ilvl="0" w:tplc="90906166">
      <w:start w:val="1"/>
      <w:numFmt w:val="decimal"/>
      <w:lvlText w:val="%1)"/>
      <w:lvlJc w:val="left"/>
      <w:pPr>
        <w:ind w:left="1440" w:hanging="360"/>
      </w:pPr>
      <w:rPr>
        <w:rFonts w:ascii="Times New Roman" w:eastAsia="Times New Roman" w:hAnsi="Times New Roman" w:cs="Times New Roman"/>
      </w:rPr>
    </w:lvl>
    <w:lvl w:ilvl="1" w:tplc="5502C0A4">
      <w:start w:val="1"/>
      <w:numFmt w:val="decimal"/>
      <w:lvlText w:val="%2."/>
      <w:lvlJc w:val="left"/>
      <w:pPr>
        <w:tabs>
          <w:tab w:val="num" w:pos="1637"/>
        </w:tabs>
        <w:ind w:left="1637"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1BBE0103"/>
    <w:multiLevelType w:val="hybridMultilevel"/>
    <w:tmpl w:val="87C062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304200"/>
    <w:multiLevelType w:val="multilevel"/>
    <w:tmpl w:val="FF9224CC"/>
    <w:lvl w:ilvl="0">
      <w:start w:val="1"/>
      <w:numFmt w:val="russianLower"/>
      <w:lvlText w:val="%1)"/>
      <w:lvlJc w:val="left"/>
      <w:pPr>
        <w:tabs>
          <w:tab w:val="num" w:pos="360"/>
        </w:tabs>
        <w:ind w:left="360" w:hanging="360"/>
      </w:pPr>
      <w:rPr>
        <w:rFonts w:hint="default"/>
        <w:sz w:val="28"/>
        <w:szCs w:val="28"/>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1E6F5064"/>
    <w:multiLevelType w:val="hybridMultilevel"/>
    <w:tmpl w:val="FFF4CD58"/>
    <w:lvl w:ilvl="0" w:tplc="79F420E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22ED106A"/>
    <w:multiLevelType w:val="hybridMultilevel"/>
    <w:tmpl w:val="F78202C0"/>
    <w:lvl w:ilvl="0" w:tplc="5554E6D4">
      <w:start w:val="4"/>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23693282"/>
    <w:multiLevelType w:val="multilevel"/>
    <w:tmpl w:val="7EF4C39C"/>
    <w:lvl w:ilvl="0">
      <w:start w:val="1"/>
      <w:numFmt w:val="russianLower"/>
      <w:lvlText w:val="%1)"/>
      <w:lvlJc w:val="left"/>
      <w:pPr>
        <w:tabs>
          <w:tab w:val="num" w:pos="360"/>
        </w:tabs>
        <w:ind w:left="360" w:hanging="360"/>
      </w:pPr>
      <w:rPr>
        <w:rFonts w:hint="default"/>
        <w:color w:val="auto"/>
        <w:sz w:val="28"/>
        <w:szCs w:val="28"/>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2A011C86"/>
    <w:multiLevelType w:val="hybridMultilevel"/>
    <w:tmpl w:val="EAD0AFA0"/>
    <w:lvl w:ilvl="0" w:tplc="A03A6834">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EEB368E"/>
    <w:multiLevelType w:val="multilevel"/>
    <w:tmpl w:val="473C48E6"/>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4">
    <w:nsid w:val="3A936257"/>
    <w:multiLevelType w:val="hybridMultilevel"/>
    <w:tmpl w:val="8332A254"/>
    <w:lvl w:ilvl="0" w:tplc="04190011">
      <w:start w:val="1"/>
      <w:numFmt w:val="decimal"/>
      <w:lvlText w:val="%1)"/>
      <w:lvlJc w:val="left"/>
      <w:pPr>
        <w:ind w:left="1440" w:hanging="360"/>
      </w:pPr>
    </w:lvl>
    <w:lvl w:ilvl="1" w:tplc="1C625C42">
      <w:start w:val="1"/>
      <w:numFmt w:val="decimal"/>
      <w:lvlText w:val="%2."/>
      <w:lvlJc w:val="left"/>
      <w:pPr>
        <w:tabs>
          <w:tab w:val="num" w:pos="2160"/>
        </w:tabs>
        <w:ind w:left="2160"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3E231892"/>
    <w:multiLevelType w:val="hybridMultilevel"/>
    <w:tmpl w:val="D93C8E36"/>
    <w:lvl w:ilvl="0" w:tplc="3C90BB44">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FE0253E"/>
    <w:multiLevelType w:val="hybridMultilevel"/>
    <w:tmpl w:val="F030048C"/>
    <w:lvl w:ilvl="0" w:tplc="085E3FB8">
      <w:start w:val="1"/>
      <w:numFmt w:val="russianLower"/>
      <w:lvlText w:val="%1)"/>
      <w:lvlJc w:val="left"/>
      <w:pPr>
        <w:ind w:left="1640" w:hanging="360"/>
      </w:pPr>
      <w:rPr>
        <w:rFonts w:hint="default"/>
      </w:rPr>
    </w:lvl>
    <w:lvl w:ilvl="1" w:tplc="04190019" w:tentative="1">
      <w:start w:val="1"/>
      <w:numFmt w:val="lowerLetter"/>
      <w:lvlText w:val="%2."/>
      <w:lvlJc w:val="left"/>
      <w:pPr>
        <w:ind w:left="2360" w:hanging="360"/>
      </w:pPr>
    </w:lvl>
    <w:lvl w:ilvl="2" w:tplc="0419001B">
      <w:start w:val="1"/>
      <w:numFmt w:val="lowerRoman"/>
      <w:lvlText w:val="%3."/>
      <w:lvlJc w:val="right"/>
      <w:pPr>
        <w:ind w:left="3080" w:hanging="180"/>
      </w:pPr>
    </w:lvl>
    <w:lvl w:ilvl="3" w:tplc="0419000F" w:tentative="1">
      <w:start w:val="1"/>
      <w:numFmt w:val="decimal"/>
      <w:lvlText w:val="%4."/>
      <w:lvlJc w:val="left"/>
      <w:pPr>
        <w:ind w:left="3800" w:hanging="360"/>
      </w:pPr>
    </w:lvl>
    <w:lvl w:ilvl="4" w:tplc="04190019" w:tentative="1">
      <w:start w:val="1"/>
      <w:numFmt w:val="lowerLetter"/>
      <w:lvlText w:val="%5."/>
      <w:lvlJc w:val="left"/>
      <w:pPr>
        <w:ind w:left="4520" w:hanging="360"/>
      </w:pPr>
    </w:lvl>
    <w:lvl w:ilvl="5" w:tplc="0419001B" w:tentative="1">
      <w:start w:val="1"/>
      <w:numFmt w:val="lowerRoman"/>
      <w:lvlText w:val="%6."/>
      <w:lvlJc w:val="right"/>
      <w:pPr>
        <w:ind w:left="5240" w:hanging="180"/>
      </w:pPr>
    </w:lvl>
    <w:lvl w:ilvl="6" w:tplc="0419000F" w:tentative="1">
      <w:start w:val="1"/>
      <w:numFmt w:val="decimal"/>
      <w:lvlText w:val="%7."/>
      <w:lvlJc w:val="left"/>
      <w:pPr>
        <w:ind w:left="5960" w:hanging="360"/>
      </w:pPr>
    </w:lvl>
    <w:lvl w:ilvl="7" w:tplc="04190019" w:tentative="1">
      <w:start w:val="1"/>
      <w:numFmt w:val="lowerLetter"/>
      <w:lvlText w:val="%8."/>
      <w:lvlJc w:val="left"/>
      <w:pPr>
        <w:ind w:left="6680" w:hanging="360"/>
      </w:pPr>
    </w:lvl>
    <w:lvl w:ilvl="8" w:tplc="0419001B" w:tentative="1">
      <w:start w:val="1"/>
      <w:numFmt w:val="lowerRoman"/>
      <w:lvlText w:val="%9."/>
      <w:lvlJc w:val="right"/>
      <w:pPr>
        <w:ind w:left="7400" w:hanging="180"/>
      </w:pPr>
    </w:lvl>
  </w:abstractNum>
  <w:abstractNum w:abstractNumId="17">
    <w:nsid w:val="4F786980"/>
    <w:multiLevelType w:val="hybridMultilevel"/>
    <w:tmpl w:val="B7141DB6"/>
    <w:lvl w:ilvl="0" w:tplc="41D6FCFA">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4FC867F7"/>
    <w:multiLevelType w:val="hybridMultilevel"/>
    <w:tmpl w:val="866EA576"/>
    <w:lvl w:ilvl="0" w:tplc="19ECD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1CD6AFA"/>
    <w:multiLevelType w:val="hybridMultilevel"/>
    <w:tmpl w:val="69FAF3C8"/>
    <w:lvl w:ilvl="0" w:tplc="24D092F2">
      <w:start w:val="1"/>
      <w:numFmt w:val="bullet"/>
      <w:lvlText w:val=""/>
      <w:lvlJc w:val="left"/>
      <w:pPr>
        <w:tabs>
          <w:tab w:val="num" w:pos="928"/>
        </w:tabs>
        <w:ind w:left="92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20">
    <w:nsid w:val="52751240"/>
    <w:multiLevelType w:val="hybridMultilevel"/>
    <w:tmpl w:val="EAD0AFA0"/>
    <w:lvl w:ilvl="0" w:tplc="A03A6834">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91F138C"/>
    <w:multiLevelType w:val="hybridMultilevel"/>
    <w:tmpl w:val="5028A798"/>
    <w:lvl w:ilvl="0" w:tplc="AE1A8FE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6A6D2FCD"/>
    <w:multiLevelType w:val="hybridMultilevel"/>
    <w:tmpl w:val="13087BBA"/>
    <w:lvl w:ilvl="0" w:tplc="FDA2B98E">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6D8A112A"/>
    <w:multiLevelType w:val="hybridMultilevel"/>
    <w:tmpl w:val="FEEA1EDC"/>
    <w:lvl w:ilvl="0" w:tplc="5D9A3C6C">
      <w:start w:val="1"/>
      <w:numFmt w:val="decimal"/>
      <w:lvlText w:val="%1."/>
      <w:lvlJc w:val="left"/>
      <w:pPr>
        <w:ind w:left="900" w:hanging="360"/>
      </w:pPr>
      <w:rPr>
        <w:rFonts w:hint="default"/>
        <w:i w:val="0"/>
        <w:color w:val="000000"/>
      </w:rPr>
    </w:lvl>
    <w:lvl w:ilvl="1" w:tplc="04190019" w:tentative="1">
      <w:start w:val="1"/>
      <w:numFmt w:val="lowerLetter"/>
      <w:lvlText w:val="%2."/>
      <w:lvlJc w:val="left"/>
      <w:pPr>
        <w:ind w:left="1620" w:hanging="360"/>
      </w:pPr>
    </w:lvl>
    <w:lvl w:ilvl="2" w:tplc="0419001B">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nsid w:val="6F975476"/>
    <w:multiLevelType w:val="multilevel"/>
    <w:tmpl w:val="7E18D2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733A49F1"/>
    <w:multiLevelType w:val="hybridMultilevel"/>
    <w:tmpl w:val="F120E280"/>
    <w:lvl w:ilvl="0" w:tplc="24D092F2">
      <w:start w:val="1"/>
      <w:numFmt w:val="bullet"/>
      <w:lvlText w:val=""/>
      <w:lvlJc w:val="left"/>
      <w:pPr>
        <w:tabs>
          <w:tab w:val="num" w:pos="1080"/>
        </w:tabs>
        <w:ind w:left="108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nsid w:val="77E6153A"/>
    <w:multiLevelType w:val="multilevel"/>
    <w:tmpl w:val="2272F2B2"/>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sz w:val="16"/>
        <w:szCs w:val="16"/>
      </w:rPr>
    </w:lvl>
    <w:lvl w:ilvl="2">
      <w:start w:val="1"/>
      <w:numFmt w:val="decimal"/>
      <w:isLgl/>
      <w:lvlText w:val="%1.%2.%3."/>
      <w:lvlJc w:val="left"/>
      <w:pPr>
        <w:ind w:left="1428" w:hanging="720"/>
      </w:pPr>
      <w:rPr>
        <w:rFonts w:hint="default"/>
        <w:sz w:val="24"/>
      </w:rPr>
    </w:lvl>
    <w:lvl w:ilvl="3">
      <w:start w:val="1"/>
      <w:numFmt w:val="decimal"/>
      <w:isLgl/>
      <w:lvlText w:val="%1.%2.%3.%4."/>
      <w:lvlJc w:val="left"/>
      <w:pPr>
        <w:ind w:left="1428" w:hanging="720"/>
      </w:pPr>
      <w:rPr>
        <w:rFonts w:hint="default"/>
        <w:sz w:val="24"/>
      </w:rPr>
    </w:lvl>
    <w:lvl w:ilvl="4">
      <w:start w:val="1"/>
      <w:numFmt w:val="decimal"/>
      <w:isLgl/>
      <w:lvlText w:val="%1.%2.%3.%4.%5."/>
      <w:lvlJc w:val="left"/>
      <w:pPr>
        <w:ind w:left="1788" w:hanging="1080"/>
      </w:pPr>
      <w:rPr>
        <w:rFonts w:hint="default"/>
        <w:sz w:val="24"/>
      </w:rPr>
    </w:lvl>
    <w:lvl w:ilvl="5">
      <w:start w:val="1"/>
      <w:numFmt w:val="decimal"/>
      <w:isLgl/>
      <w:lvlText w:val="%1.%2.%3.%4.%5.%6."/>
      <w:lvlJc w:val="left"/>
      <w:pPr>
        <w:ind w:left="1788" w:hanging="1080"/>
      </w:pPr>
      <w:rPr>
        <w:rFonts w:hint="default"/>
        <w:sz w:val="24"/>
      </w:rPr>
    </w:lvl>
    <w:lvl w:ilvl="6">
      <w:start w:val="1"/>
      <w:numFmt w:val="decimal"/>
      <w:isLgl/>
      <w:lvlText w:val="%1.%2.%3.%4.%5.%6.%7."/>
      <w:lvlJc w:val="left"/>
      <w:pPr>
        <w:ind w:left="2148" w:hanging="1440"/>
      </w:pPr>
      <w:rPr>
        <w:rFonts w:hint="default"/>
        <w:sz w:val="24"/>
      </w:rPr>
    </w:lvl>
    <w:lvl w:ilvl="7">
      <w:start w:val="1"/>
      <w:numFmt w:val="decimal"/>
      <w:isLgl/>
      <w:lvlText w:val="%1.%2.%3.%4.%5.%6.%7.%8."/>
      <w:lvlJc w:val="left"/>
      <w:pPr>
        <w:ind w:left="2148" w:hanging="1440"/>
      </w:pPr>
      <w:rPr>
        <w:rFonts w:hint="default"/>
        <w:sz w:val="24"/>
      </w:rPr>
    </w:lvl>
    <w:lvl w:ilvl="8">
      <w:start w:val="1"/>
      <w:numFmt w:val="decimal"/>
      <w:isLgl/>
      <w:lvlText w:val="%1.%2.%3.%4.%5.%6.%7.%8.%9."/>
      <w:lvlJc w:val="left"/>
      <w:pPr>
        <w:ind w:left="2508" w:hanging="1800"/>
      </w:pPr>
      <w:rPr>
        <w:rFonts w:hint="default"/>
        <w:sz w:val="24"/>
      </w:rPr>
    </w:lvl>
  </w:abstractNum>
  <w:abstractNum w:abstractNumId="27">
    <w:nsid w:val="79A27FEF"/>
    <w:multiLevelType w:val="hybridMultilevel"/>
    <w:tmpl w:val="61BCF63E"/>
    <w:lvl w:ilvl="0" w:tplc="F234758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8">
    <w:nsid w:val="7C5C2AED"/>
    <w:multiLevelType w:val="multilevel"/>
    <w:tmpl w:val="4B4E7B3A"/>
    <w:lvl w:ilvl="0">
      <w:start w:val="1"/>
      <w:numFmt w:val="decimal"/>
      <w:lvlText w:val="%1."/>
      <w:lvlJc w:val="left"/>
      <w:pPr>
        <w:ind w:left="900" w:hanging="360"/>
      </w:pPr>
      <w:rPr>
        <w:rFonts w:ascii="Times New Roman" w:eastAsia="Times New Roman" w:hAnsi="Times New Roman" w:cs="Times New Roman"/>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9">
    <w:nsid w:val="7E985F49"/>
    <w:multiLevelType w:val="multilevel"/>
    <w:tmpl w:val="795EB202"/>
    <w:lvl w:ilvl="0">
      <w:start w:val="1"/>
      <w:numFmt w:val="decimal"/>
      <w:lvlText w:val="%1."/>
      <w:lvlJc w:val="left"/>
      <w:pPr>
        <w:ind w:left="900" w:hanging="360"/>
      </w:pPr>
      <w:rPr>
        <w:rFonts w:hint="default"/>
        <w:b w:val="0"/>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num w:numId="1">
    <w:abstractNumId w:val="2"/>
  </w:num>
  <w:num w:numId="2">
    <w:abstractNumId w:val="3"/>
  </w:num>
  <w:num w:numId="3">
    <w:abstractNumId w:val="22"/>
  </w:num>
  <w:num w:numId="4">
    <w:abstractNumId w:val="9"/>
  </w:num>
  <w:num w:numId="5">
    <w:abstractNumId w:val="12"/>
  </w:num>
  <w:num w:numId="6">
    <w:abstractNumId w:val="19"/>
  </w:num>
  <w:num w:numId="7">
    <w:abstractNumId w:val="15"/>
  </w:num>
  <w:num w:numId="8">
    <w:abstractNumId w:val="17"/>
  </w:num>
  <w:num w:numId="9">
    <w:abstractNumId w:val="28"/>
  </w:num>
  <w:num w:numId="10">
    <w:abstractNumId w:val="29"/>
  </w:num>
  <w:num w:numId="11">
    <w:abstractNumId w:val="25"/>
  </w:num>
  <w:num w:numId="12">
    <w:abstractNumId w:val="7"/>
  </w:num>
  <w:num w:numId="13">
    <w:abstractNumId w:val="24"/>
  </w:num>
  <w:num w:numId="14">
    <w:abstractNumId w:val="13"/>
  </w:num>
  <w:num w:numId="15">
    <w:abstractNumId w:val="10"/>
  </w:num>
  <w:num w:numId="16">
    <w:abstractNumId w:val="1"/>
  </w:num>
  <w:num w:numId="17">
    <w:abstractNumId w:val="20"/>
  </w:num>
  <w:num w:numId="18">
    <w:abstractNumId w:val="26"/>
  </w:num>
  <w:num w:numId="19">
    <w:abstractNumId w:val="0"/>
  </w:num>
  <w:num w:numId="20">
    <w:abstractNumId w:val="5"/>
  </w:num>
  <w:num w:numId="21">
    <w:abstractNumId w:val="18"/>
  </w:num>
  <w:num w:numId="22">
    <w:abstractNumId w:val="21"/>
  </w:num>
  <w:num w:numId="23">
    <w:abstractNumId w:val="4"/>
  </w:num>
  <w:num w:numId="24">
    <w:abstractNumId w:val="14"/>
  </w:num>
  <w:num w:numId="25">
    <w:abstractNumId w:val="6"/>
  </w:num>
  <w:num w:numId="26">
    <w:abstractNumId w:val="11"/>
  </w:num>
  <w:num w:numId="27">
    <w:abstractNumId w:val="8"/>
  </w:num>
  <w:num w:numId="28">
    <w:abstractNumId w:val="16"/>
  </w:num>
  <w:num w:numId="29">
    <w:abstractNumId w:val="23"/>
  </w:num>
  <w:num w:numId="30">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6540C"/>
    <w:rsid w:val="000C173E"/>
    <w:rsid w:val="001065E5"/>
    <w:rsid w:val="001707BD"/>
    <w:rsid w:val="001B50CB"/>
    <w:rsid w:val="001B563B"/>
    <w:rsid w:val="001D2869"/>
    <w:rsid w:val="00266819"/>
    <w:rsid w:val="002C398C"/>
    <w:rsid w:val="002D41ED"/>
    <w:rsid w:val="003E0B5D"/>
    <w:rsid w:val="003E1717"/>
    <w:rsid w:val="0043535A"/>
    <w:rsid w:val="00470AF2"/>
    <w:rsid w:val="004C6CFD"/>
    <w:rsid w:val="00537C8B"/>
    <w:rsid w:val="00583877"/>
    <w:rsid w:val="005A1077"/>
    <w:rsid w:val="005E4EF6"/>
    <w:rsid w:val="006B4697"/>
    <w:rsid w:val="00786DF9"/>
    <w:rsid w:val="00814877"/>
    <w:rsid w:val="0085152D"/>
    <w:rsid w:val="008648E9"/>
    <w:rsid w:val="00886BDA"/>
    <w:rsid w:val="00954327"/>
    <w:rsid w:val="00993791"/>
    <w:rsid w:val="00A362F0"/>
    <w:rsid w:val="00A77A2E"/>
    <w:rsid w:val="00AE0E51"/>
    <w:rsid w:val="00B51EFE"/>
    <w:rsid w:val="00B6540C"/>
    <w:rsid w:val="00B867E4"/>
    <w:rsid w:val="00CD35F8"/>
    <w:rsid w:val="00CD3F5F"/>
    <w:rsid w:val="00D26044"/>
    <w:rsid w:val="00D336DB"/>
    <w:rsid w:val="00D56E4D"/>
    <w:rsid w:val="00D86EAA"/>
    <w:rsid w:val="00DA59E3"/>
    <w:rsid w:val="00DD5495"/>
    <w:rsid w:val="00E14B0A"/>
    <w:rsid w:val="00E719D2"/>
    <w:rsid w:val="00E760E5"/>
    <w:rsid w:val="00EB7194"/>
    <w:rsid w:val="00F835E4"/>
    <w:rsid w:val="00FB65D4"/>
    <w:rsid w:val="00FF0E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4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6540C"/>
    <w:pPr>
      <w:keepNext/>
      <w:spacing w:before="240" w:after="60" w:line="276" w:lineRule="auto"/>
      <w:outlineLvl w:val="0"/>
    </w:pPr>
    <w:rPr>
      <w:rFonts w:ascii="Cambria" w:hAnsi="Cambria"/>
      <w:b/>
      <w:bCs/>
      <w:kern w:val="32"/>
      <w:sz w:val="32"/>
      <w:szCs w:val="32"/>
      <w:lang w:eastAsia="en-US"/>
    </w:rPr>
  </w:style>
  <w:style w:type="paragraph" w:styleId="2">
    <w:name w:val="heading 2"/>
    <w:basedOn w:val="a"/>
    <w:next w:val="a"/>
    <w:link w:val="20"/>
    <w:uiPriority w:val="9"/>
    <w:unhideWhenUsed/>
    <w:qFormat/>
    <w:rsid w:val="00D336D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336D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B6540C"/>
    <w:pPr>
      <w:jc w:val="center"/>
    </w:pPr>
    <w:rPr>
      <w:szCs w:val="20"/>
    </w:rPr>
  </w:style>
  <w:style w:type="character" w:customStyle="1" w:styleId="a4">
    <w:name w:val="Название Знак"/>
    <w:basedOn w:val="a0"/>
    <w:link w:val="a3"/>
    <w:rsid w:val="00B6540C"/>
    <w:rPr>
      <w:rFonts w:ascii="Times New Roman" w:eastAsia="Times New Roman" w:hAnsi="Times New Roman" w:cs="Times New Roman"/>
      <w:sz w:val="24"/>
      <w:szCs w:val="20"/>
      <w:lang w:eastAsia="ru-RU"/>
    </w:rPr>
  </w:style>
  <w:style w:type="paragraph" w:styleId="a5">
    <w:name w:val="Body Text"/>
    <w:basedOn w:val="a"/>
    <w:link w:val="a6"/>
    <w:rsid w:val="00B6540C"/>
    <w:pPr>
      <w:jc w:val="both"/>
    </w:pPr>
    <w:rPr>
      <w:color w:val="000000"/>
    </w:rPr>
  </w:style>
  <w:style w:type="character" w:customStyle="1" w:styleId="a6">
    <w:name w:val="Основной текст Знак"/>
    <w:basedOn w:val="a0"/>
    <w:link w:val="a5"/>
    <w:rsid w:val="00B6540C"/>
    <w:rPr>
      <w:rFonts w:ascii="Times New Roman" w:eastAsia="Times New Roman" w:hAnsi="Times New Roman" w:cs="Times New Roman"/>
      <w:color w:val="000000"/>
      <w:sz w:val="24"/>
      <w:szCs w:val="24"/>
      <w:lang w:eastAsia="ru-RU"/>
    </w:rPr>
  </w:style>
  <w:style w:type="paragraph" w:styleId="a7">
    <w:name w:val="No Spacing"/>
    <w:qFormat/>
    <w:rsid w:val="00B6540C"/>
    <w:pPr>
      <w:spacing w:after="0" w:line="240" w:lineRule="auto"/>
    </w:pPr>
    <w:rPr>
      <w:rFonts w:ascii="Calibri" w:eastAsia="Calibri" w:hAnsi="Calibri" w:cs="Times New Roman"/>
    </w:rPr>
  </w:style>
  <w:style w:type="character" w:customStyle="1" w:styleId="10">
    <w:name w:val="Заголовок 1 Знак"/>
    <w:basedOn w:val="a0"/>
    <w:link w:val="1"/>
    <w:rsid w:val="00B6540C"/>
    <w:rPr>
      <w:rFonts w:ascii="Cambria" w:eastAsia="Times New Roman" w:hAnsi="Cambria" w:cs="Times New Roman"/>
      <w:b/>
      <w:bCs/>
      <w:kern w:val="32"/>
      <w:sz w:val="32"/>
      <w:szCs w:val="32"/>
    </w:rPr>
  </w:style>
  <w:style w:type="paragraph" w:customStyle="1" w:styleId="ConsPlusTitle">
    <w:name w:val="ConsPlusTitle"/>
    <w:uiPriority w:val="99"/>
    <w:rsid w:val="00B6540C"/>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Style2">
    <w:name w:val="Style2"/>
    <w:basedOn w:val="a"/>
    <w:rsid w:val="00B6540C"/>
    <w:pPr>
      <w:widowControl w:val="0"/>
      <w:autoSpaceDE w:val="0"/>
      <w:autoSpaceDN w:val="0"/>
      <w:adjustRightInd w:val="0"/>
      <w:jc w:val="right"/>
    </w:pPr>
  </w:style>
  <w:style w:type="character" w:customStyle="1" w:styleId="FontStyle21">
    <w:name w:val="Font Style21"/>
    <w:basedOn w:val="a0"/>
    <w:rsid w:val="00B6540C"/>
    <w:rPr>
      <w:rFonts w:ascii="Times New Roman" w:hAnsi="Times New Roman" w:cs="Times New Roman" w:hint="default"/>
      <w:b/>
      <w:bCs/>
      <w:sz w:val="26"/>
      <w:szCs w:val="26"/>
    </w:rPr>
  </w:style>
  <w:style w:type="paragraph" w:customStyle="1" w:styleId="ConsPlusNormal">
    <w:name w:val="ConsPlusNormal"/>
    <w:rsid w:val="00B6540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List Paragraph"/>
    <w:basedOn w:val="a"/>
    <w:uiPriority w:val="99"/>
    <w:qFormat/>
    <w:rsid w:val="00B6540C"/>
    <w:pPr>
      <w:spacing w:after="200" w:line="276" w:lineRule="auto"/>
      <w:ind w:left="720"/>
    </w:pPr>
    <w:rPr>
      <w:rFonts w:ascii="Calibri" w:hAnsi="Calibri" w:cs="Calibri"/>
      <w:sz w:val="22"/>
      <w:szCs w:val="22"/>
      <w:lang w:eastAsia="en-US"/>
    </w:rPr>
  </w:style>
  <w:style w:type="paragraph" w:customStyle="1" w:styleId="ConsPlusCell">
    <w:name w:val="ConsPlusCell"/>
    <w:rsid w:val="00B6540C"/>
    <w:pPr>
      <w:autoSpaceDE w:val="0"/>
      <w:autoSpaceDN w:val="0"/>
      <w:adjustRightInd w:val="0"/>
      <w:spacing w:after="0" w:line="240" w:lineRule="auto"/>
    </w:pPr>
    <w:rPr>
      <w:rFonts w:ascii="Arial" w:eastAsia="Calibri" w:hAnsi="Arial" w:cs="Arial"/>
      <w:sz w:val="20"/>
      <w:szCs w:val="20"/>
    </w:rPr>
  </w:style>
  <w:style w:type="paragraph" w:styleId="a9">
    <w:name w:val="endnote text"/>
    <w:basedOn w:val="a"/>
    <w:link w:val="aa"/>
    <w:uiPriority w:val="99"/>
    <w:unhideWhenUsed/>
    <w:rsid w:val="00B6540C"/>
    <w:rPr>
      <w:sz w:val="20"/>
      <w:szCs w:val="20"/>
    </w:rPr>
  </w:style>
  <w:style w:type="character" w:customStyle="1" w:styleId="aa">
    <w:name w:val="Текст концевой сноски Знак"/>
    <w:basedOn w:val="a0"/>
    <w:link w:val="a9"/>
    <w:uiPriority w:val="99"/>
    <w:rsid w:val="00B6540C"/>
    <w:rPr>
      <w:rFonts w:ascii="Times New Roman" w:eastAsia="Times New Roman" w:hAnsi="Times New Roman" w:cs="Times New Roman"/>
      <w:sz w:val="20"/>
      <w:szCs w:val="20"/>
      <w:lang w:eastAsia="ru-RU"/>
    </w:rPr>
  </w:style>
  <w:style w:type="character" w:styleId="ab">
    <w:name w:val="Hyperlink"/>
    <w:basedOn w:val="a0"/>
    <w:unhideWhenUsed/>
    <w:rsid w:val="00B6540C"/>
    <w:rPr>
      <w:color w:val="0000FF"/>
      <w:u w:val="single"/>
    </w:rPr>
  </w:style>
  <w:style w:type="character" w:customStyle="1" w:styleId="20">
    <w:name w:val="Заголовок 2 Знак"/>
    <w:basedOn w:val="a0"/>
    <w:link w:val="2"/>
    <w:uiPriority w:val="9"/>
    <w:rsid w:val="00D336DB"/>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D336DB"/>
    <w:rPr>
      <w:rFonts w:asciiTheme="majorHAnsi" w:eastAsiaTheme="majorEastAsia" w:hAnsiTheme="majorHAnsi" w:cstheme="majorBidi"/>
      <w:b/>
      <w:bCs/>
      <w:color w:val="4F81BD" w:themeColor="accent1"/>
      <w:sz w:val="24"/>
      <w:szCs w:val="24"/>
      <w:lang w:eastAsia="ru-RU"/>
    </w:rPr>
  </w:style>
  <w:style w:type="paragraph" w:styleId="ac">
    <w:name w:val="header"/>
    <w:basedOn w:val="a"/>
    <w:link w:val="ad"/>
    <w:uiPriority w:val="99"/>
    <w:rsid w:val="00470AF2"/>
    <w:pPr>
      <w:tabs>
        <w:tab w:val="center" w:pos="4677"/>
        <w:tab w:val="right" w:pos="9355"/>
      </w:tabs>
      <w:overflowPunct w:val="0"/>
      <w:autoSpaceDE w:val="0"/>
      <w:autoSpaceDN w:val="0"/>
      <w:adjustRightInd w:val="0"/>
      <w:textAlignment w:val="baseline"/>
    </w:pPr>
    <w:rPr>
      <w:szCs w:val="20"/>
    </w:rPr>
  </w:style>
  <w:style w:type="character" w:customStyle="1" w:styleId="ad">
    <w:name w:val="Верхний колонтитул Знак"/>
    <w:basedOn w:val="a0"/>
    <w:link w:val="ac"/>
    <w:uiPriority w:val="99"/>
    <w:rsid w:val="00470AF2"/>
    <w:rPr>
      <w:rFonts w:ascii="Times New Roman" w:eastAsia="Times New Roman" w:hAnsi="Times New Roman" w:cs="Times New Roman"/>
      <w:sz w:val="24"/>
      <w:szCs w:val="20"/>
      <w:lang w:eastAsia="ru-RU"/>
    </w:rPr>
  </w:style>
  <w:style w:type="paragraph" w:customStyle="1" w:styleId="ConsPlusNonformat">
    <w:name w:val="ConsPlusNonformat"/>
    <w:rsid w:val="00470AF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footer"/>
    <w:basedOn w:val="a"/>
    <w:link w:val="af"/>
    <w:uiPriority w:val="99"/>
    <w:unhideWhenUsed/>
    <w:rsid w:val="00470AF2"/>
    <w:pPr>
      <w:tabs>
        <w:tab w:val="center" w:pos="4677"/>
        <w:tab w:val="right" w:pos="9355"/>
      </w:tabs>
      <w:overflowPunct w:val="0"/>
      <w:autoSpaceDE w:val="0"/>
      <w:autoSpaceDN w:val="0"/>
      <w:adjustRightInd w:val="0"/>
      <w:textAlignment w:val="baseline"/>
    </w:pPr>
    <w:rPr>
      <w:szCs w:val="20"/>
    </w:rPr>
  </w:style>
  <w:style w:type="character" w:customStyle="1" w:styleId="af">
    <w:name w:val="Нижний колонтитул Знак"/>
    <w:basedOn w:val="a0"/>
    <w:link w:val="ae"/>
    <w:uiPriority w:val="99"/>
    <w:rsid w:val="00470AF2"/>
    <w:rPr>
      <w:rFonts w:ascii="Times New Roman" w:eastAsia="Times New Roman" w:hAnsi="Times New Roman" w:cs="Times New Roman"/>
      <w:sz w:val="24"/>
      <w:szCs w:val="20"/>
      <w:lang w:eastAsia="ru-RU"/>
    </w:rPr>
  </w:style>
  <w:style w:type="paragraph" w:customStyle="1" w:styleId="Style3">
    <w:name w:val="Style3"/>
    <w:basedOn w:val="a"/>
    <w:rsid w:val="00470AF2"/>
    <w:pPr>
      <w:widowControl w:val="0"/>
      <w:autoSpaceDE w:val="0"/>
      <w:autoSpaceDN w:val="0"/>
      <w:adjustRightInd w:val="0"/>
      <w:spacing w:line="296" w:lineRule="exact"/>
      <w:jc w:val="center"/>
    </w:pPr>
  </w:style>
  <w:style w:type="paragraph" w:customStyle="1" w:styleId="Style10">
    <w:name w:val="Style10"/>
    <w:basedOn w:val="a"/>
    <w:rsid w:val="00470AF2"/>
    <w:pPr>
      <w:widowControl w:val="0"/>
      <w:autoSpaceDE w:val="0"/>
      <w:autoSpaceDN w:val="0"/>
      <w:adjustRightInd w:val="0"/>
      <w:spacing w:line="222" w:lineRule="exact"/>
      <w:jc w:val="right"/>
    </w:pPr>
  </w:style>
  <w:style w:type="paragraph" w:customStyle="1" w:styleId="Style12">
    <w:name w:val="Style12"/>
    <w:basedOn w:val="a"/>
    <w:rsid w:val="00470AF2"/>
    <w:pPr>
      <w:widowControl w:val="0"/>
      <w:autoSpaceDE w:val="0"/>
      <w:autoSpaceDN w:val="0"/>
      <w:adjustRightInd w:val="0"/>
      <w:spacing w:line="211" w:lineRule="exact"/>
    </w:pPr>
  </w:style>
  <w:style w:type="paragraph" w:customStyle="1" w:styleId="Style13">
    <w:name w:val="Style13"/>
    <w:basedOn w:val="a"/>
    <w:rsid w:val="00470AF2"/>
    <w:pPr>
      <w:widowControl w:val="0"/>
      <w:autoSpaceDE w:val="0"/>
      <w:autoSpaceDN w:val="0"/>
      <w:adjustRightInd w:val="0"/>
    </w:pPr>
  </w:style>
  <w:style w:type="paragraph" w:customStyle="1" w:styleId="Style14">
    <w:name w:val="Style14"/>
    <w:basedOn w:val="a"/>
    <w:rsid w:val="00470AF2"/>
    <w:pPr>
      <w:widowControl w:val="0"/>
      <w:autoSpaceDE w:val="0"/>
      <w:autoSpaceDN w:val="0"/>
      <w:adjustRightInd w:val="0"/>
      <w:spacing w:line="202" w:lineRule="exact"/>
      <w:jc w:val="center"/>
    </w:pPr>
  </w:style>
  <w:style w:type="paragraph" w:customStyle="1" w:styleId="Style15">
    <w:name w:val="Style15"/>
    <w:basedOn w:val="a"/>
    <w:rsid w:val="00470AF2"/>
    <w:pPr>
      <w:widowControl w:val="0"/>
      <w:autoSpaceDE w:val="0"/>
      <w:autoSpaceDN w:val="0"/>
      <w:adjustRightInd w:val="0"/>
    </w:pPr>
  </w:style>
  <w:style w:type="character" w:customStyle="1" w:styleId="FontStyle17">
    <w:name w:val="Font Style17"/>
    <w:basedOn w:val="a0"/>
    <w:rsid w:val="00470AF2"/>
    <w:rPr>
      <w:rFonts w:ascii="Times New Roman" w:hAnsi="Times New Roman" w:cs="Times New Roman" w:hint="default"/>
      <w:sz w:val="24"/>
      <w:szCs w:val="24"/>
    </w:rPr>
  </w:style>
  <w:style w:type="character" w:customStyle="1" w:styleId="FontStyle18">
    <w:name w:val="Font Style18"/>
    <w:basedOn w:val="a0"/>
    <w:rsid w:val="00470AF2"/>
    <w:rPr>
      <w:rFonts w:ascii="Times New Roman" w:hAnsi="Times New Roman" w:cs="Times New Roman" w:hint="default"/>
      <w:b/>
      <w:bCs/>
      <w:sz w:val="22"/>
      <w:szCs w:val="22"/>
    </w:rPr>
  </w:style>
  <w:style w:type="character" w:customStyle="1" w:styleId="FontStyle19">
    <w:name w:val="Font Style19"/>
    <w:basedOn w:val="a0"/>
    <w:rsid w:val="00470AF2"/>
    <w:rPr>
      <w:rFonts w:ascii="Times New Roman" w:hAnsi="Times New Roman" w:cs="Times New Roman" w:hint="default"/>
      <w:b/>
      <w:bCs/>
      <w:sz w:val="16"/>
      <w:szCs w:val="16"/>
    </w:rPr>
  </w:style>
  <w:style w:type="character" w:customStyle="1" w:styleId="FontStyle20">
    <w:name w:val="Font Style20"/>
    <w:basedOn w:val="a0"/>
    <w:rsid w:val="00470AF2"/>
    <w:rPr>
      <w:rFonts w:ascii="Times New Roman" w:hAnsi="Times New Roman" w:cs="Times New Roman" w:hint="default"/>
      <w:b/>
      <w:bCs/>
      <w:sz w:val="18"/>
      <w:szCs w:val="18"/>
    </w:rPr>
  </w:style>
  <w:style w:type="paragraph" w:styleId="af0">
    <w:name w:val="Normal (Web)"/>
    <w:basedOn w:val="a"/>
    <w:uiPriority w:val="99"/>
    <w:unhideWhenUsed/>
    <w:rsid w:val="00FB65D4"/>
    <w:pPr>
      <w:spacing w:before="100" w:beforeAutospacing="1" w:after="100" w:afterAutospacing="1"/>
    </w:pPr>
  </w:style>
  <w:style w:type="paragraph" w:styleId="af1">
    <w:name w:val="Balloon Text"/>
    <w:basedOn w:val="a"/>
    <w:link w:val="af2"/>
    <w:uiPriority w:val="99"/>
    <w:semiHidden/>
    <w:unhideWhenUsed/>
    <w:rsid w:val="003E1717"/>
    <w:rPr>
      <w:rFonts w:ascii="Tahoma" w:hAnsi="Tahoma" w:cs="Tahoma"/>
      <w:sz w:val="16"/>
      <w:szCs w:val="16"/>
    </w:rPr>
  </w:style>
  <w:style w:type="character" w:customStyle="1" w:styleId="af2">
    <w:name w:val="Текст выноски Знак"/>
    <w:basedOn w:val="a0"/>
    <w:link w:val="af1"/>
    <w:uiPriority w:val="99"/>
    <w:semiHidden/>
    <w:rsid w:val="003E1717"/>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C1A95E9BF6EB00E830962D30D3EBD1CFC09F6779BB07E223C3734AA48Cv4DDF" TargetMode="External"/><Relationship Id="rId3" Type="http://schemas.openxmlformats.org/officeDocument/2006/relationships/settings" Target="settings.xml"/><Relationship Id="rId7" Type="http://schemas.openxmlformats.org/officeDocument/2006/relationships/hyperlink" Target="consultantplus://offline/ref=F7507216090E452DCBD9027298A4EF3CDBADA7333459514FA72C61EFD4AA378CA819947CA9D87EAA32BD19O6YBH" TargetMode="External"/><Relationship Id="rId12" Type="http://schemas.openxmlformats.org/officeDocument/2006/relationships/hyperlink" Target="consultantplus://offline/ref=E3EDFA3C3C94EE76BDC31A05A1FCF771758F364D57F6DE80046C9326F1250C4CBA707A017Dh0N4H"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27B9299060B2EBE5EA3756DDAFB3F19A12768CD65392214C9BE3AED768H1L9J" TargetMode="External"/><Relationship Id="rId5" Type="http://schemas.openxmlformats.org/officeDocument/2006/relationships/footnotes" Target="footnotes.xml"/><Relationship Id="rId15" Type="http://schemas.openxmlformats.org/officeDocument/2006/relationships/image" Target="media/image1.jpeg"/><Relationship Id="rId10" Type="http://schemas.openxmlformats.org/officeDocument/2006/relationships/hyperlink" Target="consultantplus://offline/ref=4E605571A9AEFA77FD95AB58F1BBA5AC50A5E47214ABD93CFD823C2C3A649F7FAB57944E64AE7FE1i5m6L"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consultantplus://offline/ref=C2285FE4B86B9880781564E5C6D64A77E91ADD5C728686D672C5E31789E2767756EE83F02517810A635C526CfC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12</Pages>
  <Words>6837</Words>
  <Characters>38976</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24</cp:revision>
  <dcterms:created xsi:type="dcterms:W3CDTF">2015-04-08T15:03:00Z</dcterms:created>
  <dcterms:modified xsi:type="dcterms:W3CDTF">2017-02-14T15:31:00Z</dcterms:modified>
</cp:coreProperties>
</file>